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val="0"/>
          <w:bCs w:val="0"/>
          <w:color w:val="auto"/>
          <w:sz w:val="22"/>
          <w:szCs w:val="22"/>
          <w:lang w:val="en-GB" w:eastAsia="en-US"/>
        </w:rPr>
        <w:id w:val="-509681278"/>
        <w:docPartObj>
          <w:docPartGallery w:val="Cover Pages"/>
          <w:docPartUnique/>
        </w:docPartObj>
      </w:sdtPr>
      <w:sdtEndPr>
        <w:rPr>
          <w:rFonts w:ascii="Arial" w:eastAsiaTheme="majorEastAsia" w:hAnsi="Arial" w:cs="Arial"/>
          <w:b/>
          <w:bCs/>
          <w:color w:val="2E74B5" w:themeColor="accent1" w:themeShade="BF"/>
        </w:rPr>
      </w:sdtEndPr>
      <w:sdtContent>
        <w:p w14:paraId="30448E1A" w14:textId="77777777" w:rsidR="00DB37F0" w:rsidRDefault="00DB37F0" w:rsidP="009627F1">
          <w:pPr>
            <w:pStyle w:val="TOCHeading"/>
          </w:pPr>
          <w:r>
            <w:rPr>
              <w:rFonts w:asciiTheme="minorHAnsi" w:eastAsiaTheme="minorHAnsi" w:hAnsiTheme="minorHAnsi" w:cstheme="minorBidi"/>
              <w:noProof/>
              <w:color w:val="auto"/>
              <w:sz w:val="22"/>
              <w:szCs w:val="22"/>
              <w:lang w:val="en-GB" w:eastAsia="en-GB"/>
            </w:rPr>
            <w:drawing>
              <wp:anchor distT="0" distB="0" distL="114300" distR="114300" simplePos="0" relativeHeight="251661312" behindDoc="0" locked="0" layoutInCell="1" allowOverlap="1" wp14:anchorId="44877ABB" wp14:editId="1C7C36A5">
                <wp:simplePos x="0" y="0"/>
                <wp:positionH relativeFrom="column">
                  <wp:posOffset>3409950</wp:posOffset>
                </wp:positionH>
                <wp:positionV relativeFrom="paragraph">
                  <wp:posOffset>-304800</wp:posOffset>
                </wp:positionV>
                <wp:extent cx="2781300" cy="816610"/>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s-Consortium-Group-Logo-NORMAL.jpg"/>
                        <pic:cNvPicPr/>
                      </pic:nvPicPr>
                      <pic:blipFill>
                        <a:blip r:embed="rId8">
                          <a:extLst>
                            <a:ext uri="{28A0092B-C50C-407E-A947-70E740481C1C}">
                              <a14:useLocalDpi xmlns:a14="http://schemas.microsoft.com/office/drawing/2010/main" val="0"/>
                            </a:ext>
                          </a:extLst>
                        </a:blip>
                        <a:stretch>
                          <a:fillRect/>
                        </a:stretch>
                      </pic:blipFill>
                      <pic:spPr>
                        <a:xfrm>
                          <a:off x="0" y="0"/>
                          <a:ext cx="2781300" cy="816610"/>
                        </a:xfrm>
                        <a:prstGeom prst="rect">
                          <a:avLst/>
                        </a:prstGeom>
                      </pic:spPr>
                    </pic:pic>
                  </a:graphicData>
                </a:graphic>
                <wp14:sizeRelH relativeFrom="page">
                  <wp14:pctWidth>0</wp14:pctWidth>
                </wp14:sizeRelH>
                <wp14:sizeRelV relativeFrom="page">
                  <wp14:pctHeight>0</wp14:pctHeight>
                </wp14:sizeRelV>
              </wp:anchor>
            </w:drawing>
          </w:r>
        </w:p>
        <w:p w14:paraId="510C5A3B" w14:textId="1ECB15C3" w:rsidR="00DB37F0" w:rsidRPr="004645FC" w:rsidRDefault="00B03F58" w:rsidP="00E54670">
          <w:pPr>
            <w:pStyle w:val="Heading1"/>
            <w:rPr>
              <w:rFonts w:ascii="Arial" w:hAnsi="Arial" w:cs="Arial"/>
              <w:sz w:val="22"/>
              <w:szCs w:val="22"/>
            </w:rPr>
          </w:pPr>
          <w:r w:rsidRPr="004645FC">
            <w:rPr>
              <w:rFonts w:ascii="Arial" w:hAnsi="Arial" w:cs="Arial"/>
              <w:noProof/>
              <w:sz w:val="22"/>
              <w:szCs w:val="22"/>
              <w:highlight w:val="yellow"/>
              <w:lang w:eastAsia="en-GB"/>
            </w:rPr>
            <mc:AlternateContent>
              <mc:Choice Requires="wpg">
                <w:drawing>
                  <wp:anchor distT="0" distB="0" distL="114300" distR="114300" simplePos="0" relativeHeight="251659264" behindDoc="0" locked="0" layoutInCell="0" allowOverlap="1" wp14:anchorId="100F41A7" wp14:editId="2D48744E">
                    <wp:simplePos x="0" y="0"/>
                    <wp:positionH relativeFrom="page">
                      <wp:posOffset>952499</wp:posOffset>
                    </wp:positionH>
                    <wp:positionV relativeFrom="margin">
                      <wp:posOffset>2200274</wp:posOffset>
                    </wp:positionV>
                    <wp:extent cx="6048375" cy="3133725"/>
                    <wp:effectExtent l="0" t="0" r="0" b="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3133725"/>
                              <a:chOff x="1800" y="1440"/>
                              <a:chExt cx="8728" cy="4020"/>
                            </a:xfrm>
                          </wpg:grpSpPr>
                          <wps:wsp>
                            <wps:cNvPr id="419" name="Rectangle 15"/>
                            <wps:cNvSpPr>
                              <a:spLocks noChangeArrowheads="1"/>
                            </wps:cNvSpPr>
                            <wps:spPr bwMode="auto">
                              <a:xfrm>
                                <a:off x="1800" y="1440"/>
                                <a:ext cx="8638" cy="987"/>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560631011"/>
                                    <w:showingPlcHdr/>
                                    <w:dataBinding w:prefixMappings="xmlns:ns0='http://schemas.openxmlformats.org/officeDocument/2006/extended-properties'" w:xpath="/ns0:Properties[1]/ns0:Company[1]" w:storeItemID="{6668398D-A668-4E3E-A5EB-62B293D839F1}"/>
                                    <w:text/>
                                  </w:sdtPr>
                                  <w:sdtEndPr/>
                                  <w:sdtContent>
                                    <w:p w14:paraId="4B0EAF7B" w14:textId="77777777" w:rsidR="00DB37F0" w:rsidRDefault="003302D6" w:rsidP="009627F1">
                                      <w:pPr>
                                        <w:spacing w:after="0"/>
                                        <w:rPr>
                                          <w:b/>
                                          <w:bCs/>
                                          <w:color w:val="000000" w:themeColor="text1"/>
                                          <w:sz w:val="32"/>
                                          <w:szCs w:val="32"/>
                                        </w:rPr>
                                      </w:pPr>
                                      <w:r>
                                        <w:rPr>
                                          <w:b/>
                                          <w:bCs/>
                                          <w:color w:val="000000" w:themeColor="text1"/>
                                          <w:sz w:val="32"/>
                                          <w:szCs w:val="32"/>
                                        </w:rPr>
                                        <w:t xml:space="preserve">     </w:t>
                                      </w:r>
                                    </w:p>
                                  </w:sdtContent>
                                </w:sdt>
                                <w:p w14:paraId="0D6EDD40" w14:textId="77777777" w:rsidR="00DB37F0" w:rsidRDefault="00DB37F0" w:rsidP="009627F1">
                                  <w:pPr>
                                    <w:spacing w:after="0"/>
                                    <w:rPr>
                                      <w:b/>
                                      <w:bCs/>
                                      <w:color w:val="000000" w:themeColor="text1"/>
                                      <w:sz w:val="32"/>
                                      <w:szCs w:val="32"/>
                                    </w:rPr>
                                  </w:pPr>
                                </w:p>
                              </w:txbxContent>
                            </wps:txbx>
                            <wps:bodyPr rot="0" vert="horz" wrap="square" lIns="91440" tIns="45720" rIns="91440" bIns="45720" anchor="t" anchorCtr="0" upright="1">
                              <a:noAutofit/>
                            </wps:bodyPr>
                          </wps:wsp>
                          <wps:wsp>
                            <wps:cNvPr id="421" name="Rectangle 17"/>
                            <wps:cNvSpPr>
                              <a:spLocks noChangeArrowheads="1"/>
                            </wps:cNvSpPr>
                            <wps:spPr bwMode="auto">
                              <a:xfrm>
                                <a:off x="1890" y="1965"/>
                                <a:ext cx="8638" cy="349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93E5A93" w14:textId="59B07494" w:rsidR="00DB37F0" w:rsidRDefault="00D91C83" w:rsidP="009627F1">
                                  <w:pPr>
                                    <w:spacing w:after="0"/>
                                    <w:rPr>
                                      <w:b/>
                                      <w:bCs/>
                                      <w:color w:val="44546A" w:themeColor="text2"/>
                                      <w:sz w:val="72"/>
                                      <w:szCs w:val="72"/>
                                    </w:rPr>
                                  </w:pPr>
                                  <w:r>
                                    <w:rPr>
                                      <w:b/>
                                      <w:bCs/>
                                      <w:color w:val="44546A" w:themeColor="text2"/>
                                      <w:sz w:val="72"/>
                                      <w:szCs w:val="72"/>
                                    </w:rPr>
                                    <w:t>Modern Slavery Policy</w:t>
                                  </w:r>
                                  <w:r w:rsidR="00B03F58">
                                    <w:rPr>
                                      <w:b/>
                                      <w:bCs/>
                                      <w:color w:val="44546A" w:themeColor="text2"/>
                                      <w:sz w:val="72"/>
                                      <w:szCs w:val="72"/>
                                    </w:rPr>
                                    <w:t xml:space="preserve"> </w:t>
                                  </w:r>
                                  <w:proofErr w:type="gramStart"/>
                                  <w:r w:rsidR="00B03F58">
                                    <w:rPr>
                                      <w:b/>
                                      <w:bCs/>
                                      <w:color w:val="44546A" w:themeColor="text2"/>
                                      <w:sz w:val="72"/>
                                      <w:szCs w:val="72"/>
                                    </w:rPr>
                                    <w:t>And</w:t>
                                  </w:r>
                                  <w:proofErr w:type="gramEnd"/>
                                  <w:r w:rsidR="00B03F58">
                                    <w:rPr>
                                      <w:b/>
                                      <w:bCs/>
                                      <w:color w:val="44546A" w:themeColor="text2"/>
                                      <w:sz w:val="72"/>
                                      <w:szCs w:val="72"/>
                                    </w:rPr>
                                    <w:t xml:space="preserve"> Human Trafficking Statement</w:t>
                                  </w:r>
                                </w:p>
                                <w:p w14:paraId="382569E2" w14:textId="26D6CECE" w:rsidR="00DB37F0" w:rsidRDefault="0045359D" w:rsidP="009627F1">
                                  <w:pPr>
                                    <w:rPr>
                                      <w:b/>
                                      <w:bCs/>
                                      <w:color w:val="5B9BD5" w:themeColor="accent1"/>
                                      <w:sz w:val="40"/>
                                      <w:szCs w:val="40"/>
                                    </w:rPr>
                                  </w:pPr>
                                  <w:r>
                                    <w:rPr>
                                      <w:b/>
                                      <w:bCs/>
                                      <w:color w:val="5B9BD5" w:themeColor="accent1"/>
                                      <w:sz w:val="40"/>
                                      <w:szCs w:val="40"/>
                                    </w:rPr>
                                    <w:t>December 2021</w:t>
                                  </w:r>
                                </w:p>
                                <w:sdt>
                                  <w:sdtPr>
                                    <w:rPr>
                                      <w:b/>
                                      <w:bCs/>
                                      <w:color w:val="000000" w:themeColor="text1"/>
                                      <w:sz w:val="32"/>
                                      <w:szCs w:val="32"/>
                                    </w:rPr>
                                    <w:alias w:val="Author"/>
                                    <w:id w:val="388696494"/>
                                    <w:dataBinding w:prefixMappings="xmlns:ns0='http://schemas.openxmlformats.org/package/2006/metadata/core-properties' xmlns:ns1='http://purl.org/dc/elements/1.1/'" w:xpath="/ns0:coreProperties[1]/ns1:creator[1]" w:storeItemID="{6C3C8BC8-F283-45AE-878A-BAB7291924A1}"/>
                                    <w:text/>
                                  </w:sdtPr>
                                  <w:sdtEndPr/>
                                  <w:sdtContent>
                                    <w:p w14:paraId="0E5BCA96" w14:textId="77777777" w:rsidR="00DB37F0" w:rsidRDefault="00CF693B" w:rsidP="009627F1">
                                      <w:pPr>
                                        <w:rPr>
                                          <w:b/>
                                          <w:bCs/>
                                          <w:color w:val="000000" w:themeColor="text1"/>
                                          <w:sz w:val="32"/>
                                          <w:szCs w:val="32"/>
                                        </w:rPr>
                                      </w:pPr>
                                      <w:r>
                                        <w:rPr>
                                          <w:b/>
                                          <w:bCs/>
                                          <w:color w:val="000000" w:themeColor="text1"/>
                                          <w:sz w:val="32"/>
                                          <w:szCs w:val="32"/>
                                        </w:rPr>
                                        <w:t>Debbie Mawer, Director of People &amp; Culture</w:t>
                                      </w:r>
                                    </w:p>
                                  </w:sdtContent>
                                </w:sdt>
                                <w:p w14:paraId="72779AE8" w14:textId="77777777" w:rsidR="00DB37F0" w:rsidRDefault="00DB37F0" w:rsidP="009627F1">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00F41A7" id="Group 3" o:spid="_x0000_s1026" style="position:absolute;margin-left:75pt;margin-top:173.25pt;width:476.25pt;height:246.75pt;z-index:251659264;mso-position-horizontal-relative:page;mso-position-vertical-relative:margin;mso-height-relative:margin" coordorigin="1800,1440" coordsize="872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" o:allowincell="f">
                    <v:rect id="Rectangle 15" o:spid="_x0000_s1027" style="position:absolute;left:1800;top:1440;width:8638;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WxQAAANwAAAAPAAAAZHJzL2Rvd25yZXYueG1sRI9Ba8JA&#10;FITvBf/D8gq9iG4sUm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BX/wfWxQAAANwAAAAP&#10;AAAAAAAAAAAAAAAAAAcCAABkcnMvZG93bnJldi54bWxQSwUGAAAAAAMAAwC3AAAA+QIAAAAA&#10;" filled="f" stroked="f">
                      <v:textbox>
                        <w:txbxContent>
                          <w:sdt>
                            <w:sdtPr>
                              <w:rPr>
                                <w:b/>
                                <w:bCs/>
                                <w:color w:val="000000" w:themeColor="text1"/>
                                <w:sz w:val="32"/>
                                <w:szCs w:val="32"/>
                              </w:rPr>
                              <w:alias w:val="Company"/>
                              <w:id w:val="-560631011"/>
                              <w:showingPlcHdr/>
                              <w:dataBinding w:prefixMappings="xmlns:ns0='http://schemas.openxmlformats.org/officeDocument/2006/extended-properties'" w:xpath="/ns0:Properties[1]/ns0:Company[1]" w:storeItemID="{6668398D-A668-4E3E-A5EB-62B293D839F1}"/>
                              <w:text/>
                            </w:sdtPr>
                            <w:sdtEndPr/>
                            <w:sdtContent>
                              <w:p w14:paraId="4B0EAF7B" w14:textId="77777777" w:rsidR="00DB37F0" w:rsidRDefault="003302D6" w:rsidP="009627F1">
                                <w:pPr>
                                  <w:spacing w:after="0"/>
                                  <w:rPr>
                                    <w:b/>
                                    <w:bCs/>
                                    <w:color w:val="000000" w:themeColor="text1"/>
                                    <w:sz w:val="32"/>
                                    <w:szCs w:val="32"/>
                                  </w:rPr>
                                </w:pPr>
                                <w:r>
                                  <w:rPr>
                                    <w:b/>
                                    <w:bCs/>
                                    <w:color w:val="000000" w:themeColor="text1"/>
                                    <w:sz w:val="32"/>
                                    <w:szCs w:val="32"/>
                                  </w:rPr>
                                  <w:t xml:space="preserve">     </w:t>
                                </w:r>
                              </w:p>
                            </w:sdtContent>
                          </w:sdt>
                          <w:p w14:paraId="0D6EDD40" w14:textId="77777777" w:rsidR="00DB37F0" w:rsidRDefault="00DB37F0" w:rsidP="009627F1">
                            <w:pPr>
                              <w:spacing w:after="0"/>
                              <w:rPr>
                                <w:b/>
                                <w:bCs/>
                                <w:color w:val="000000" w:themeColor="text1"/>
                                <w:sz w:val="32"/>
                                <w:szCs w:val="32"/>
                              </w:rPr>
                            </w:pPr>
                          </w:p>
                        </w:txbxContent>
                      </v:textbox>
                    </v:rect>
                    <v:rect id="Rectangle 17" o:spid="_x0000_s1028" style="position:absolute;left:1890;top:1965;width:8638;height:34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14:paraId="093E5A93" w14:textId="59B07494" w:rsidR="00DB37F0" w:rsidRDefault="00D91C83" w:rsidP="009627F1">
                            <w:pPr>
                              <w:spacing w:after="0"/>
                              <w:rPr>
                                <w:b/>
                                <w:bCs/>
                                <w:color w:val="44546A" w:themeColor="text2"/>
                                <w:sz w:val="72"/>
                                <w:szCs w:val="72"/>
                              </w:rPr>
                            </w:pPr>
                            <w:r>
                              <w:rPr>
                                <w:b/>
                                <w:bCs/>
                                <w:color w:val="44546A" w:themeColor="text2"/>
                                <w:sz w:val="72"/>
                                <w:szCs w:val="72"/>
                              </w:rPr>
                              <w:t>Modern Slavery Policy</w:t>
                            </w:r>
                            <w:r w:rsidR="00B03F58">
                              <w:rPr>
                                <w:b/>
                                <w:bCs/>
                                <w:color w:val="44546A" w:themeColor="text2"/>
                                <w:sz w:val="72"/>
                                <w:szCs w:val="72"/>
                              </w:rPr>
                              <w:t xml:space="preserve"> </w:t>
                            </w:r>
                            <w:proofErr w:type="gramStart"/>
                            <w:r w:rsidR="00B03F58">
                              <w:rPr>
                                <w:b/>
                                <w:bCs/>
                                <w:color w:val="44546A" w:themeColor="text2"/>
                                <w:sz w:val="72"/>
                                <w:szCs w:val="72"/>
                              </w:rPr>
                              <w:t>And</w:t>
                            </w:r>
                            <w:proofErr w:type="gramEnd"/>
                            <w:r w:rsidR="00B03F58">
                              <w:rPr>
                                <w:b/>
                                <w:bCs/>
                                <w:color w:val="44546A" w:themeColor="text2"/>
                                <w:sz w:val="72"/>
                                <w:szCs w:val="72"/>
                              </w:rPr>
                              <w:t xml:space="preserve"> Human Trafficking Statement</w:t>
                            </w:r>
                          </w:p>
                          <w:p w14:paraId="382569E2" w14:textId="26D6CECE" w:rsidR="00DB37F0" w:rsidRDefault="0045359D" w:rsidP="009627F1">
                            <w:pPr>
                              <w:rPr>
                                <w:b/>
                                <w:bCs/>
                                <w:color w:val="5B9BD5" w:themeColor="accent1"/>
                                <w:sz w:val="40"/>
                                <w:szCs w:val="40"/>
                              </w:rPr>
                            </w:pPr>
                            <w:r>
                              <w:rPr>
                                <w:b/>
                                <w:bCs/>
                                <w:color w:val="5B9BD5" w:themeColor="accent1"/>
                                <w:sz w:val="40"/>
                                <w:szCs w:val="40"/>
                              </w:rPr>
                              <w:t>December 2021</w:t>
                            </w:r>
                          </w:p>
                          <w:sdt>
                            <w:sdtPr>
                              <w:rPr>
                                <w:b/>
                                <w:bCs/>
                                <w:color w:val="000000" w:themeColor="text1"/>
                                <w:sz w:val="32"/>
                                <w:szCs w:val="32"/>
                              </w:rPr>
                              <w:alias w:val="Author"/>
                              <w:id w:val="388696494"/>
                              <w:dataBinding w:prefixMappings="xmlns:ns0='http://schemas.openxmlformats.org/package/2006/metadata/core-properties' xmlns:ns1='http://purl.org/dc/elements/1.1/'" w:xpath="/ns0:coreProperties[1]/ns1:creator[1]" w:storeItemID="{6C3C8BC8-F283-45AE-878A-BAB7291924A1}"/>
                              <w:text/>
                            </w:sdtPr>
                            <w:sdtEndPr/>
                            <w:sdtContent>
                              <w:p w14:paraId="0E5BCA96" w14:textId="77777777" w:rsidR="00DB37F0" w:rsidRDefault="00CF693B" w:rsidP="009627F1">
                                <w:pPr>
                                  <w:rPr>
                                    <w:b/>
                                    <w:bCs/>
                                    <w:color w:val="000000" w:themeColor="text1"/>
                                    <w:sz w:val="32"/>
                                    <w:szCs w:val="32"/>
                                  </w:rPr>
                                </w:pPr>
                                <w:r>
                                  <w:rPr>
                                    <w:b/>
                                    <w:bCs/>
                                    <w:color w:val="000000" w:themeColor="text1"/>
                                    <w:sz w:val="32"/>
                                    <w:szCs w:val="32"/>
                                  </w:rPr>
                                  <w:t>Debbie Mawer, Director of People &amp; Culture</w:t>
                                </w:r>
                              </w:p>
                            </w:sdtContent>
                          </w:sdt>
                          <w:p w14:paraId="72779AE8" w14:textId="77777777" w:rsidR="00DB37F0" w:rsidRDefault="00DB37F0" w:rsidP="009627F1">
                            <w:pPr>
                              <w:rPr>
                                <w:b/>
                                <w:bCs/>
                                <w:color w:val="000000" w:themeColor="text1"/>
                                <w:sz w:val="32"/>
                                <w:szCs w:val="32"/>
                              </w:rPr>
                            </w:pPr>
                          </w:p>
                        </w:txbxContent>
                      </v:textbox>
                    </v:rect>
                    <w10:wrap anchorx="page" anchory="margin"/>
                  </v:group>
                </w:pict>
              </mc:Fallback>
            </mc:AlternateContent>
          </w:r>
          <w:r w:rsidR="00E54670" w:rsidRPr="004645FC">
            <w:rPr>
              <w:rFonts w:ascii="Arial" w:hAnsi="Arial" w:cs="Arial"/>
              <w:noProof/>
              <w:sz w:val="22"/>
              <w:szCs w:val="22"/>
              <w:lang w:eastAsia="en-GB"/>
            </w:rPr>
            <w:drawing>
              <wp:anchor distT="0" distB="0" distL="114300" distR="114300" simplePos="0" relativeHeight="251660288" behindDoc="1" locked="0" layoutInCell="1" allowOverlap="1" wp14:anchorId="64492232" wp14:editId="701606C4">
                <wp:simplePos x="0" y="0"/>
                <wp:positionH relativeFrom="column">
                  <wp:posOffset>-914400</wp:posOffset>
                </wp:positionH>
                <wp:positionV relativeFrom="paragraph">
                  <wp:posOffset>3750945</wp:posOffset>
                </wp:positionV>
                <wp:extent cx="7581900" cy="5686425"/>
                <wp:effectExtent l="0" t="0" r="0" b="9525"/>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581900" cy="5686425"/>
                        </a:xfrm>
                        <a:prstGeom prst="rect">
                          <a:avLst/>
                        </a:prstGeom>
                      </pic:spPr>
                    </pic:pic>
                  </a:graphicData>
                </a:graphic>
                <wp14:sizeRelH relativeFrom="page">
                  <wp14:pctWidth>0</wp14:pctWidth>
                </wp14:sizeRelH>
                <wp14:sizeRelV relativeFrom="page">
                  <wp14:pctHeight>0</wp14:pctHeight>
                </wp14:sizeRelV>
              </wp:anchor>
            </w:drawing>
          </w:r>
          <w:r w:rsidR="00DB37F0" w:rsidRPr="004645FC">
            <w:rPr>
              <w:rFonts w:ascii="Arial" w:hAnsi="Arial" w:cs="Arial"/>
              <w:sz w:val="22"/>
              <w:szCs w:val="22"/>
            </w:rPr>
            <w:br w:type="page"/>
          </w:r>
        </w:p>
      </w:sdtContent>
    </w:sdt>
    <w:p w14:paraId="6FA30E98" w14:textId="77777777" w:rsidR="000742EC" w:rsidRDefault="000742EC" w:rsidP="000742EC">
      <w:pPr>
        <w:rPr>
          <w:rFonts w:ascii="Arial" w:hAnsi="Arial" w:cs="Arial"/>
          <w:b/>
        </w:rPr>
      </w:pPr>
    </w:p>
    <w:p w14:paraId="5D73CD3C" w14:textId="77777777" w:rsidR="000742EC" w:rsidRPr="004645FC" w:rsidRDefault="000742EC" w:rsidP="000742EC">
      <w:pPr>
        <w:rPr>
          <w:rFonts w:ascii="Arial" w:eastAsia="Arial Unicode MS" w:hAnsi="Arial" w:cs="Arial"/>
        </w:rPr>
      </w:pPr>
      <w:r w:rsidRPr="004645FC">
        <w:rPr>
          <w:rFonts w:ascii="Arial" w:hAnsi="Arial" w:cs="Arial"/>
          <w:b/>
        </w:rPr>
        <w:t xml:space="preserve">Revision History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1519"/>
        <w:gridCol w:w="1780"/>
        <w:gridCol w:w="4514"/>
      </w:tblGrid>
      <w:tr w:rsidR="000742EC" w:rsidRPr="003868EB" w14:paraId="53FBA591" w14:textId="77777777" w:rsidTr="00757985">
        <w:tc>
          <w:tcPr>
            <w:tcW w:w="1095" w:type="dxa"/>
            <w:shd w:val="clear" w:color="auto" w:fill="D5DCE4" w:themeFill="text2" w:themeFillTint="33"/>
          </w:tcPr>
          <w:p w14:paraId="3E9565EA" w14:textId="77777777" w:rsidR="000742EC" w:rsidRPr="003868EB" w:rsidRDefault="000742EC" w:rsidP="00757985">
            <w:pPr>
              <w:autoSpaceDE w:val="0"/>
              <w:autoSpaceDN w:val="0"/>
              <w:rPr>
                <w:rFonts w:ascii="Arial" w:hAnsi="Arial" w:cs="Arial"/>
                <w:b/>
                <w:bCs/>
              </w:rPr>
            </w:pPr>
            <w:r w:rsidRPr="003868EB">
              <w:rPr>
                <w:rFonts w:ascii="Arial" w:hAnsi="Arial" w:cs="Arial"/>
                <w:b/>
                <w:bCs/>
              </w:rPr>
              <w:t>Version</w:t>
            </w:r>
          </w:p>
        </w:tc>
        <w:tc>
          <w:tcPr>
            <w:tcW w:w="1519" w:type="dxa"/>
            <w:shd w:val="clear" w:color="auto" w:fill="D5DCE4" w:themeFill="text2" w:themeFillTint="33"/>
          </w:tcPr>
          <w:p w14:paraId="0473AA29" w14:textId="77777777" w:rsidR="000742EC" w:rsidRPr="003868EB" w:rsidRDefault="000742EC" w:rsidP="00757985">
            <w:pPr>
              <w:autoSpaceDE w:val="0"/>
              <w:autoSpaceDN w:val="0"/>
              <w:rPr>
                <w:rFonts w:ascii="Arial" w:hAnsi="Arial" w:cs="Arial"/>
                <w:b/>
                <w:bCs/>
              </w:rPr>
            </w:pPr>
            <w:r w:rsidRPr="003868EB">
              <w:rPr>
                <w:rFonts w:ascii="Arial" w:hAnsi="Arial" w:cs="Arial"/>
                <w:b/>
                <w:bCs/>
              </w:rPr>
              <w:t>Date</w:t>
            </w:r>
          </w:p>
        </w:tc>
        <w:tc>
          <w:tcPr>
            <w:tcW w:w="1780" w:type="dxa"/>
            <w:shd w:val="clear" w:color="auto" w:fill="D5DCE4" w:themeFill="text2" w:themeFillTint="33"/>
          </w:tcPr>
          <w:p w14:paraId="6453ACCD" w14:textId="77777777" w:rsidR="000742EC" w:rsidRPr="003868EB" w:rsidRDefault="000742EC" w:rsidP="00757985">
            <w:pPr>
              <w:rPr>
                <w:rFonts w:ascii="Arial" w:hAnsi="Arial" w:cs="Arial"/>
                <w:b/>
                <w:bCs/>
              </w:rPr>
            </w:pPr>
            <w:r w:rsidRPr="003868EB">
              <w:rPr>
                <w:rFonts w:ascii="Arial" w:hAnsi="Arial" w:cs="Arial"/>
                <w:b/>
                <w:bCs/>
              </w:rPr>
              <w:t>Revision Author</w:t>
            </w:r>
          </w:p>
        </w:tc>
        <w:tc>
          <w:tcPr>
            <w:tcW w:w="4514" w:type="dxa"/>
            <w:shd w:val="clear" w:color="auto" w:fill="D5DCE4" w:themeFill="text2" w:themeFillTint="33"/>
          </w:tcPr>
          <w:p w14:paraId="7919205E" w14:textId="77777777" w:rsidR="000742EC" w:rsidRPr="003868EB" w:rsidRDefault="000742EC" w:rsidP="00757985">
            <w:pPr>
              <w:rPr>
                <w:rFonts w:ascii="Arial" w:eastAsia="Arial Unicode MS" w:hAnsi="Arial" w:cs="Arial"/>
                <w:b/>
                <w:bCs/>
              </w:rPr>
            </w:pPr>
            <w:r w:rsidRPr="003868EB">
              <w:rPr>
                <w:rFonts w:ascii="Arial" w:hAnsi="Arial" w:cs="Arial"/>
                <w:b/>
                <w:bCs/>
              </w:rPr>
              <w:t>Summary of Changes</w:t>
            </w:r>
          </w:p>
        </w:tc>
      </w:tr>
      <w:tr w:rsidR="000742EC" w:rsidRPr="003868EB" w14:paraId="4C2FDE4E" w14:textId="77777777" w:rsidTr="00757985">
        <w:tc>
          <w:tcPr>
            <w:tcW w:w="1095" w:type="dxa"/>
          </w:tcPr>
          <w:p w14:paraId="780B8968" w14:textId="56F15962" w:rsidR="000742EC" w:rsidRPr="004645FC" w:rsidRDefault="000742EC" w:rsidP="00757985">
            <w:pPr>
              <w:autoSpaceDE w:val="0"/>
              <w:autoSpaceDN w:val="0"/>
              <w:rPr>
                <w:rFonts w:ascii="Arial" w:hAnsi="Arial" w:cs="Arial"/>
              </w:rPr>
            </w:pPr>
            <w:r>
              <w:rPr>
                <w:rFonts w:ascii="Arial" w:hAnsi="Arial" w:cs="Arial"/>
              </w:rPr>
              <w:t>2.0</w:t>
            </w:r>
          </w:p>
        </w:tc>
        <w:tc>
          <w:tcPr>
            <w:tcW w:w="1519" w:type="dxa"/>
          </w:tcPr>
          <w:p w14:paraId="6DA363E6" w14:textId="3790A6E9" w:rsidR="000742EC" w:rsidRPr="004645FC" w:rsidRDefault="000742EC" w:rsidP="00757985">
            <w:pPr>
              <w:autoSpaceDE w:val="0"/>
              <w:autoSpaceDN w:val="0"/>
              <w:rPr>
                <w:rFonts w:ascii="Arial" w:hAnsi="Arial" w:cs="Arial"/>
              </w:rPr>
            </w:pPr>
            <w:r>
              <w:rPr>
                <w:rFonts w:ascii="Arial" w:hAnsi="Arial" w:cs="Arial"/>
              </w:rPr>
              <w:t>2020</w:t>
            </w:r>
          </w:p>
        </w:tc>
        <w:tc>
          <w:tcPr>
            <w:tcW w:w="1780" w:type="dxa"/>
          </w:tcPr>
          <w:p w14:paraId="303C57FB" w14:textId="77777777" w:rsidR="000742EC" w:rsidRPr="004645FC" w:rsidRDefault="000742EC" w:rsidP="00757985">
            <w:pPr>
              <w:autoSpaceDE w:val="0"/>
              <w:autoSpaceDN w:val="0"/>
              <w:rPr>
                <w:rFonts w:ascii="Arial" w:hAnsi="Arial" w:cs="Arial"/>
              </w:rPr>
            </w:pPr>
            <w:r>
              <w:rPr>
                <w:rFonts w:ascii="Arial" w:hAnsi="Arial" w:cs="Arial"/>
              </w:rPr>
              <w:t>Debbie Mawer</w:t>
            </w:r>
          </w:p>
        </w:tc>
        <w:tc>
          <w:tcPr>
            <w:tcW w:w="4514" w:type="dxa"/>
          </w:tcPr>
          <w:p w14:paraId="1608018B" w14:textId="39704A10" w:rsidR="000742EC" w:rsidRPr="004645FC" w:rsidRDefault="000742EC" w:rsidP="00757985">
            <w:pPr>
              <w:autoSpaceDE w:val="0"/>
              <w:autoSpaceDN w:val="0"/>
              <w:rPr>
                <w:rFonts w:ascii="Arial" w:hAnsi="Arial" w:cs="Arial"/>
              </w:rPr>
            </w:pPr>
            <w:r>
              <w:rPr>
                <w:rFonts w:ascii="Arial" w:hAnsi="Arial" w:cs="Arial"/>
              </w:rPr>
              <w:t xml:space="preserve">Full Policy </w:t>
            </w:r>
            <w:r w:rsidR="0045359D">
              <w:rPr>
                <w:rFonts w:ascii="Arial" w:hAnsi="Arial" w:cs="Arial"/>
              </w:rPr>
              <w:t>–</w:t>
            </w:r>
            <w:r>
              <w:rPr>
                <w:rFonts w:ascii="Arial" w:hAnsi="Arial" w:cs="Arial"/>
              </w:rPr>
              <w:t xml:space="preserve"> approved</w:t>
            </w:r>
          </w:p>
        </w:tc>
      </w:tr>
      <w:tr w:rsidR="0045359D" w:rsidRPr="003868EB" w14:paraId="4C021640" w14:textId="77777777" w:rsidTr="00757985">
        <w:tc>
          <w:tcPr>
            <w:tcW w:w="1095" w:type="dxa"/>
          </w:tcPr>
          <w:p w14:paraId="14A7C733" w14:textId="010FF9ED" w:rsidR="0045359D" w:rsidRDefault="0045359D" w:rsidP="00757985">
            <w:pPr>
              <w:autoSpaceDE w:val="0"/>
              <w:autoSpaceDN w:val="0"/>
              <w:rPr>
                <w:rFonts w:ascii="Arial" w:hAnsi="Arial" w:cs="Arial"/>
              </w:rPr>
            </w:pPr>
            <w:r>
              <w:rPr>
                <w:rFonts w:ascii="Arial" w:hAnsi="Arial" w:cs="Arial"/>
              </w:rPr>
              <w:t>2.1</w:t>
            </w:r>
          </w:p>
        </w:tc>
        <w:tc>
          <w:tcPr>
            <w:tcW w:w="1519" w:type="dxa"/>
          </w:tcPr>
          <w:p w14:paraId="03919E70" w14:textId="3B2CB016" w:rsidR="0045359D" w:rsidRDefault="0045359D" w:rsidP="00757985">
            <w:pPr>
              <w:autoSpaceDE w:val="0"/>
              <w:autoSpaceDN w:val="0"/>
              <w:rPr>
                <w:rFonts w:ascii="Arial" w:hAnsi="Arial" w:cs="Arial"/>
              </w:rPr>
            </w:pPr>
            <w:r>
              <w:rPr>
                <w:rFonts w:ascii="Arial" w:hAnsi="Arial" w:cs="Arial"/>
              </w:rPr>
              <w:t>2021</w:t>
            </w:r>
          </w:p>
        </w:tc>
        <w:tc>
          <w:tcPr>
            <w:tcW w:w="1780" w:type="dxa"/>
          </w:tcPr>
          <w:p w14:paraId="0477D6EE" w14:textId="36F2C5EC" w:rsidR="0045359D" w:rsidRDefault="0045359D" w:rsidP="00757985">
            <w:pPr>
              <w:autoSpaceDE w:val="0"/>
              <w:autoSpaceDN w:val="0"/>
              <w:rPr>
                <w:rFonts w:ascii="Arial" w:hAnsi="Arial" w:cs="Arial"/>
              </w:rPr>
            </w:pPr>
            <w:r>
              <w:rPr>
                <w:rFonts w:ascii="Arial" w:hAnsi="Arial" w:cs="Arial"/>
              </w:rPr>
              <w:t>Debbie Mawer</w:t>
            </w:r>
          </w:p>
        </w:tc>
        <w:tc>
          <w:tcPr>
            <w:tcW w:w="4514" w:type="dxa"/>
          </w:tcPr>
          <w:p w14:paraId="047D0A55" w14:textId="7128775A" w:rsidR="0045359D" w:rsidRDefault="0045359D" w:rsidP="00757985">
            <w:pPr>
              <w:autoSpaceDE w:val="0"/>
              <w:autoSpaceDN w:val="0"/>
              <w:rPr>
                <w:rFonts w:ascii="Arial" w:hAnsi="Arial" w:cs="Arial"/>
              </w:rPr>
            </w:pPr>
            <w:r>
              <w:rPr>
                <w:rFonts w:ascii="Arial" w:hAnsi="Arial" w:cs="Arial"/>
              </w:rPr>
              <w:t>Review of full policy – no changes</w:t>
            </w:r>
          </w:p>
        </w:tc>
      </w:tr>
    </w:tbl>
    <w:p w14:paraId="637021A3" w14:textId="77777777" w:rsidR="000742EC" w:rsidRPr="004645FC" w:rsidRDefault="000742EC" w:rsidP="000742EC">
      <w:pPr>
        <w:rPr>
          <w:rFonts w:ascii="Arial" w:hAnsi="Arial" w:cs="Arial"/>
        </w:rPr>
      </w:pPr>
    </w:p>
    <w:p w14:paraId="5FC7591B" w14:textId="77777777" w:rsidR="000742EC" w:rsidRPr="004645FC" w:rsidRDefault="000742EC" w:rsidP="000742EC">
      <w:pPr>
        <w:rPr>
          <w:rFonts w:ascii="Arial" w:hAnsi="Arial" w:cs="Arial"/>
          <w:b/>
        </w:rPr>
      </w:pPr>
      <w:r w:rsidRPr="004645FC">
        <w:rPr>
          <w:rFonts w:ascii="Arial" w:hAnsi="Arial" w:cs="Arial"/>
          <w:b/>
        </w:rPr>
        <w:t>Distribution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6538"/>
      </w:tblGrid>
      <w:tr w:rsidR="000742EC" w:rsidRPr="003868EB" w14:paraId="408A8900" w14:textId="77777777" w:rsidTr="00757985">
        <w:tc>
          <w:tcPr>
            <w:tcW w:w="2534" w:type="dxa"/>
            <w:shd w:val="clear" w:color="auto" w:fill="D5DCE4" w:themeFill="text2" w:themeFillTint="33"/>
          </w:tcPr>
          <w:p w14:paraId="7DB25A6A" w14:textId="77777777" w:rsidR="000742EC" w:rsidRPr="003868EB" w:rsidRDefault="000742EC" w:rsidP="00757985">
            <w:pPr>
              <w:autoSpaceDE w:val="0"/>
              <w:autoSpaceDN w:val="0"/>
              <w:rPr>
                <w:rFonts w:ascii="Arial" w:hAnsi="Arial" w:cs="Arial"/>
                <w:b/>
                <w:bCs/>
              </w:rPr>
            </w:pPr>
            <w:r w:rsidRPr="003868EB">
              <w:rPr>
                <w:rFonts w:ascii="Arial" w:hAnsi="Arial" w:cs="Arial"/>
                <w:b/>
                <w:bCs/>
              </w:rPr>
              <w:t>Name</w:t>
            </w:r>
          </w:p>
        </w:tc>
        <w:tc>
          <w:tcPr>
            <w:tcW w:w="6538" w:type="dxa"/>
            <w:shd w:val="clear" w:color="auto" w:fill="D5DCE4" w:themeFill="text2" w:themeFillTint="33"/>
          </w:tcPr>
          <w:p w14:paraId="3E438D25" w14:textId="77777777" w:rsidR="000742EC" w:rsidRPr="003868EB" w:rsidRDefault="000742EC" w:rsidP="00757985">
            <w:pPr>
              <w:autoSpaceDE w:val="0"/>
              <w:autoSpaceDN w:val="0"/>
              <w:rPr>
                <w:rFonts w:ascii="Arial" w:hAnsi="Arial" w:cs="Arial"/>
                <w:b/>
                <w:bCs/>
              </w:rPr>
            </w:pPr>
            <w:r w:rsidRPr="003868EB">
              <w:rPr>
                <w:rFonts w:ascii="Arial" w:hAnsi="Arial" w:cs="Arial"/>
                <w:b/>
                <w:bCs/>
              </w:rPr>
              <w:t>Title</w:t>
            </w:r>
          </w:p>
        </w:tc>
      </w:tr>
      <w:tr w:rsidR="000742EC" w:rsidRPr="003868EB" w14:paraId="1139996D" w14:textId="77777777" w:rsidTr="00757985">
        <w:tc>
          <w:tcPr>
            <w:tcW w:w="2534" w:type="dxa"/>
          </w:tcPr>
          <w:p w14:paraId="1DB6A68F" w14:textId="77777777" w:rsidR="000742EC" w:rsidRPr="004645FC" w:rsidRDefault="000742EC" w:rsidP="00757985">
            <w:pPr>
              <w:autoSpaceDE w:val="0"/>
              <w:autoSpaceDN w:val="0"/>
              <w:rPr>
                <w:rFonts w:ascii="Arial" w:hAnsi="Arial" w:cs="Arial"/>
              </w:rPr>
            </w:pPr>
            <w:r>
              <w:rPr>
                <w:rFonts w:ascii="Arial" w:hAnsi="Arial" w:cs="Arial"/>
              </w:rPr>
              <w:t>Debbie Mawer</w:t>
            </w:r>
          </w:p>
        </w:tc>
        <w:tc>
          <w:tcPr>
            <w:tcW w:w="6538" w:type="dxa"/>
          </w:tcPr>
          <w:p w14:paraId="03208276" w14:textId="77777777" w:rsidR="000742EC" w:rsidRPr="004645FC" w:rsidRDefault="000742EC" w:rsidP="00757985">
            <w:pPr>
              <w:autoSpaceDE w:val="0"/>
              <w:autoSpaceDN w:val="0"/>
              <w:rPr>
                <w:rFonts w:ascii="Arial" w:hAnsi="Arial" w:cs="Arial"/>
              </w:rPr>
            </w:pPr>
            <w:r>
              <w:rPr>
                <w:rFonts w:ascii="Arial" w:hAnsi="Arial" w:cs="Arial"/>
              </w:rPr>
              <w:t>Director of People &amp; Culture</w:t>
            </w:r>
          </w:p>
        </w:tc>
      </w:tr>
    </w:tbl>
    <w:p w14:paraId="69BF92AF" w14:textId="77777777" w:rsidR="000742EC" w:rsidRPr="004645FC" w:rsidRDefault="000742EC" w:rsidP="000742EC">
      <w:pPr>
        <w:rPr>
          <w:rFonts w:ascii="Arial" w:hAnsi="Arial" w:cs="Arial"/>
          <w:b/>
        </w:rPr>
      </w:pPr>
    </w:p>
    <w:p w14:paraId="756B3B3B" w14:textId="77777777" w:rsidR="000742EC" w:rsidRPr="004645FC" w:rsidRDefault="000742EC" w:rsidP="000742EC">
      <w:pPr>
        <w:rPr>
          <w:rFonts w:ascii="Arial" w:hAnsi="Arial" w:cs="Arial"/>
          <w:b/>
        </w:rPr>
      </w:pPr>
      <w:r w:rsidRPr="004645FC">
        <w:rPr>
          <w:rFonts w:ascii="Arial" w:hAnsi="Arial" w:cs="Arial"/>
          <w:b/>
        </w:rPr>
        <w:t>Approval</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44"/>
        <w:gridCol w:w="2519"/>
        <w:gridCol w:w="2563"/>
        <w:gridCol w:w="2182"/>
      </w:tblGrid>
      <w:tr w:rsidR="000742EC" w:rsidRPr="003868EB" w14:paraId="32280CE7" w14:textId="77777777" w:rsidTr="00757985">
        <w:tc>
          <w:tcPr>
            <w:tcW w:w="1644" w:type="dxa"/>
            <w:tcBorders>
              <w:top w:val="single" w:sz="4" w:space="0" w:color="auto"/>
              <w:bottom w:val="single" w:sz="4" w:space="0" w:color="auto"/>
              <w:right w:val="single" w:sz="4" w:space="0" w:color="auto"/>
            </w:tcBorders>
            <w:shd w:val="clear" w:color="auto" w:fill="D5DCE4" w:themeFill="text2" w:themeFillTint="33"/>
          </w:tcPr>
          <w:p w14:paraId="2DCC49B6" w14:textId="77777777" w:rsidR="000742EC" w:rsidRPr="003868EB" w:rsidRDefault="000742EC" w:rsidP="00757985">
            <w:pPr>
              <w:autoSpaceDE w:val="0"/>
              <w:autoSpaceDN w:val="0"/>
              <w:rPr>
                <w:rFonts w:ascii="Arial" w:hAnsi="Arial" w:cs="Arial"/>
                <w:b/>
                <w:bCs/>
              </w:rPr>
            </w:pPr>
            <w:r w:rsidRPr="003868EB">
              <w:rPr>
                <w:rFonts w:ascii="Arial" w:hAnsi="Arial" w:cs="Arial"/>
                <w:b/>
                <w:bCs/>
              </w:rPr>
              <w:t>Name</w:t>
            </w:r>
          </w:p>
        </w:tc>
        <w:tc>
          <w:tcPr>
            <w:tcW w:w="251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48796" w14:textId="77777777" w:rsidR="000742EC" w:rsidRPr="003868EB" w:rsidRDefault="000742EC" w:rsidP="00757985">
            <w:pPr>
              <w:autoSpaceDE w:val="0"/>
              <w:autoSpaceDN w:val="0"/>
              <w:rPr>
                <w:rFonts w:ascii="Arial" w:hAnsi="Arial" w:cs="Arial"/>
                <w:b/>
                <w:bCs/>
              </w:rPr>
            </w:pPr>
            <w:r w:rsidRPr="003868EB">
              <w:rPr>
                <w:rFonts w:ascii="Arial" w:hAnsi="Arial" w:cs="Arial"/>
                <w:b/>
                <w:bCs/>
              </w:rPr>
              <w:t>Position</w:t>
            </w:r>
          </w:p>
        </w:tc>
        <w:tc>
          <w:tcPr>
            <w:tcW w:w="256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424F60" w14:textId="77777777" w:rsidR="000742EC" w:rsidRPr="003868EB" w:rsidRDefault="000742EC" w:rsidP="00757985">
            <w:pPr>
              <w:autoSpaceDE w:val="0"/>
              <w:autoSpaceDN w:val="0"/>
              <w:rPr>
                <w:rFonts w:ascii="Arial" w:hAnsi="Arial" w:cs="Arial"/>
                <w:b/>
                <w:bCs/>
              </w:rPr>
            </w:pPr>
            <w:r w:rsidRPr="003868EB">
              <w:rPr>
                <w:rFonts w:ascii="Arial" w:hAnsi="Arial" w:cs="Arial"/>
                <w:b/>
                <w:bCs/>
              </w:rPr>
              <w:t>Signature</w:t>
            </w:r>
          </w:p>
        </w:tc>
        <w:tc>
          <w:tcPr>
            <w:tcW w:w="2182" w:type="dxa"/>
            <w:tcBorders>
              <w:top w:val="single" w:sz="4" w:space="0" w:color="auto"/>
              <w:left w:val="single" w:sz="4" w:space="0" w:color="auto"/>
              <w:bottom w:val="single" w:sz="4" w:space="0" w:color="auto"/>
            </w:tcBorders>
            <w:shd w:val="clear" w:color="auto" w:fill="D5DCE4" w:themeFill="text2" w:themeFillTint="33"/>
          </w:tcPr>
          <w:p w14:paraId="35EBCD19" w14:textId="77777777" w:rsidR="000742EC" w:rsidRPr="003868EB" w:rsidRDefault="000742EC" w:rsidP="00757985">
            <w:pPr>
              <w:autoSpaceDE w:val="0"/>
              <w:autoSpaceDN w:val="0"/>
              <w:rPr>
                <w:rFonts w:ascii="Arial" w:hAnsi="Arial" w:cs="Arial"/>
                <w:b/>
                <w:bCs/>
              </w:rPr>
            </w:pPr>
            <w:r w:rsidRPr="003868EB">
              <w:rPr>
                <w:rFonts w:ascii="Arial" w:hAnsi="Arial" w:cs="Arial"/>
                <w:b/>
                <w:bCs/>
              </w:rPr>
              <w:t>Date</w:t>
            </w:r>
          </w:p>
        </w:tc>
      </w:tr>
      <w:tr w:rsidR="000742EC" w:rsidRPr="003868EB" w14:paraId="614539A0" w14:textId="77777777" w:rsidTr="00757985">
        <w:trPr>
          <w:trHeight w:val="674"/>
        </w:trPr>
        <w:tc>
          <w:tcPr>
            <w:tcW w:w="1644" w:type="dxa"/>
            <w:tcBorders>
              <w:top w:val="single" w:sz="4" w:space="0" w:color="auto"/>
              <w:bottom w:val="single" w:sz="4" w:space="0" w:color="auto"/>
              <w:right w:val="single" w:sz="4" w:space="0" w:color="auto"/>
            </w:tcBorders>
          </w:tcPr>
          <w:p w14:paraId="4583C512" w14:textId="77777777" w:rsidR="000742EC" w:rsidRPr="004645FC" w:rsidRDefault="000742EC" w:rsidP="00757985">
            <w:pPr>
              <w:autoSpaceDE w:val="0"/>
              <w:autoSpaceDN w:val="0"/>
              <w:rPr>
                <w:rFonts w:ascii="Arial" w:hAnsi="Arial" w:cs="Arial"/>
              </w:rPr>
            </w:pPr>
            <w:r>
              <w:rPr>
                <w:rFonts w:ascii="Arial" w:hAnsi="Arial" w:cs="Arial"/>
              </w:rPr>
              <w:t>Debbie Mawer</w:t>
            </w:r>
          </w:p>
        </w:tc>
        <w:tc>
          <w:tcPr>
            <w:tcW w:w="2519" w:type="dxa"/>
            <w:tcBorders>
              <w:top w:val="single" w:sz="4" w:space="0" w:color="auto"/>
              <w:left w:val="single" w:sz="4" w:space="0" w:color="auto"/>
              <w:bottom w:val="single" w:sz="4" w:space="0" w:color="auto"/>
              <w:right w:val="single" w:sz="4" w:space="0" w:color="auto"/>
            </w:tcBorders>
          </w:tcPr>
          <w:p w14:paraId="6B2C247E" w14:textId="77777777" w:rsidR="000742EC" w:rsidRPr="004645FC" w:rsidRDefault="000742EC" w:rsidP="00757985">
            <w:pPr>
              <w:rPr>
                <w:rFonts w:ascii="Arial" w:hAnsi="Arial" w:cs="Arial"/>
              </w:rPr>
            </w:pPr>
            <w:r>
              <w:rPr>
                <w:rFonts w:ascii="Arial" w:hAnsi="Arial" w:cs="Arial"/>
              </w:rPr>
              <w:t>Director of People &amp; Culture</w:t>
            </w:r>
          </w:p>
        </w:tc>
        <w:tc>
          <w:tcPr>
            <w:tcW w:w="2563" w:type="dxa"/>
            <w:tcBorders>
              <w:top w:val="single" w:sz="4" w:space="0" w:color="auto"/>
              <w:left w:val="single" w:sz="4" w:space="0" w:color="auto"/>
              <w:bottom w:val="single" w:sz="4" w:space="0" w:color="auto"/>
              <w:right w:val="single" w:sz="4" w:space="0" w:color="auto"/>
            </w:tcBorders>
          </w:tcPr>
          <w:p w14:paraId="1780F7A1" w14:textId="77777777" w:rsidR="000742EC" w:rsidRPr="004645FC" w:rsidRDefault="000742EC" w:rsidP="00757985">
            <w:pPr>
              <w:autoSpaceDE w:val="0"/>
              <w:autoSpaceDN w:val="0"/>
              <w:rPr>
                <w:rFonts w:ascii="Arial" w:hAnsi="Arial" w:cs="Arial"/>
              </w:rPr>
            </w:pPr>
            <w:r>
              <w:rPr>
                <w:noProof/>
              </w:rPr>
              <w:drawing>
                <wp:inline distT="0" distB="0" distL="0" distR="0" wp14:anchorId="4031DB89" wp14:editId="53BFFFD1">
                  <wp:extent cx="981075" cy="4474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047" cy="463902"/>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tcBorders>
          </w:tcPr>
          <w:p w14:paraId="49A886B9" w14:textId="03374C03" w:rsidR="000742EC" w:rsidRPr="004645FC" w:rsidRDefault="000742EC" w:rsidP="00757985">
            <w:pPr>
              <w:autoSpaceDE w:val="0"/>
              <w:autoSpaceDN w:val="0"/>
              <w:rPr>
                <w:rFonts w:ascii="Arial" w:hAnsi="Arial" w:cs="Arial"/>
              </w:rPr>
            </w:pPr>
            <w:r>
              <w:rPr>
                <w:rFonts w:ascii="Arial" w:hAnsi="Arial" w:cs="Arial"/>
              </w:rPr>
              <w:t>November 2020</w:t>
            </w:r>
          </w:p>
        </w:tc>
      </w:tr>
      <w:tr w:rsidR="0045359D" w:rsidRPr="003868EB" w14:paraId="4AAA0AE3" w14:textId="77777777" w:rsidTr="00757985">
        <w:trPr>
          <w:trHeight w:val="674"/>
        </w:trPr>
        <w:tc>
          <w:tcPr>
            <w:tcW w:w="1644" w:type="dxa"/>
            <w:tcBorders>
              <w:top w:val="single" w:sz="4" w:space="0" w:color="auto"/>
              <w:bottom w:val="single" w:sz="4" w:space="0" w:color="auto"/>
              <w:right w:val="single" w:sz="4" w:space="0" w:color="auto"/>
            </w:tcBorders>
          </w:tcPr>
          <w:p w14:paraId="33855C20" w14:textId="1B9E757C" w:rsidR="0045359D" w:rsidRDefault="0045359D" w:rsidP="00757985">
            <w:pPr>
              <w:autoSpaceDE w:val="0"/>
              <w:autoSpaceDN w:val="0"/>
              <w:rPr>
                <w:rFonts w:ascii="Arial" w:hAnsi="Arial" w:cs="Arial"/>
              </w:rPr>
            </w:pPr>
            <w:r>
              <w:rPr>
                <w:rFonts w:ascii="Arial" w:hAnsi="Arial" w:cs="Arial"/>
              </w:rPr>
              <w:t xml:space="preserve">Debbie Mawer </w:t>
            </w:r>
          </w:p>
        </w:tc>
        <w:tc>
          <w:tcPr>
            <w:tcW w:w="2519" w:type="dxa"/>
            <w:tcBorders>
              <w:top w:val="single" w:sz="4" w:space="0" w:color="auto"/>
              <w:left w:val="single" w:sz="4" w:space="0" w:color="auto"/>
              <w:bottom w:val="single" w:sz="4" w:space="0" w:color="auto"/>
              <w:right w:val="single" w:sz="4" w:space="0" w:color="auto"/>
            </w:tcBorders>
          </w:tcPr>
          <w:p w14:paraId="1E2C05A1" w14:textId="42A75EA6" w:rsidR="0045359D" w:rsidRDefault="0045359D" w:rsidP="00757985">
            <w:pPr>
              <w:rPr>
                <w:rFonts w:ascii="Arial" w:hAnsi="Arial" w:cs="Arial"/>
              </w:rPr>
            </w:pPr>
            <w:r>
              <w:rPr>
                <w:rFonts w:ascii="Arial" w:hAnsi="Arial" w:cs="Arial"/>
              </w:rPr>
              <w:t>Director of People &amp; Culture</w:t>
            </w:r>
          </w:p>
        </w:tc>
        <w:tc>
          <w:tcPr>
            <w:tcW w:w="2563" w:type="dxa"/>
            <w:tcBorders>
              <w:top w:val="single" w:sz="4" w:space="0" w:color="auto"/>
              <w:left w:val="single" w:sz="4" w:space="0" w:color="auto"/>
              <w:bottom w:val="single" w:sz="4" w:space="0" w:color="auto"/>
              <w:right w:val="single" w:sz="4" w:space="0" w:color="auto"/>
            </w:tcBorders>
          </w:tcPr>
          <w:p w14:paraId="19E0A857" w14:textId="5D4E120D" w:rsidR="0045359D" w:rsidRDefault="0045359D" w:rsidP="00757985">
            <w:pPr>
              <w:autoSpaceDE w:val="0"/>
              <w:autoSpaceDN w:val="0"/>
              <w:rPr>
                <w:noProof/>
              </w:rPr>
            </w:pPr>
            <w:r>
              <w:rPr>
                <w:noProof/>
              </w:rPr>
              <w:drawing>
                <wp:inline distT="0" distB="0" distL="0" distR="0" wp14:anchorId="17176D58" wp14:editId="78CA7CAB">
                  <wp:extent cx="981075" cy="4474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047" cy="463902"/>
                          </a:xfrm>
                          <a:prstGeom prst="rect">
                            <a:avLst/>
                          </a:prstGeom>
                          <a:noFill/>
                          <a:ln>
                            <a:noFill/>
                          </a:ln>
                        </pic:spPr>
                      </pic:pic>
                    </a:graphicData>
                  </a:graphic>
                </wp:inline>
              </w:drawing>
            </w:r>
          </w:p>
        </w:tc>
        <w:tc>
          <w:tcPr>
            <w:tcW w:w="2182" w:type="dxa"/>
            <w:tcBorders>
              <w:top w:val="single" w:sz="4" w:space="0" w:color="auto"/>
              <w:left w:val="single" w:sz="4" w:space="0" w:color="auto"/>
              <w:bottom w:val="single" w:sz="4" w:space="0" w:color="auto"/>
            </w:tcBorders>
          </w:tcPr>
          <w:p w14:paraId="5AA6C395" w14:textId="42763DA2" w:rsidR="0045359D" w:rsidRDefault="0045359D" w:rsidP="00757985">
            <w:pPr>
              <w:autoSpaceDE w:val="0"/>
              <w:autoSpaceDN w:val="0"/>
              <w:rPr>
                <w:rFonts w:ascii="Arial" w:hAnsi="Arial" w:cs="Arial"/>
              </w:rPr>
            </w:pPr>
            <w:r>
              <w:rPr>
                <w:rFonts w:ascii="Arial" w:hAnsi="Arial" w:cs="Arial"/>
              </w:rPr>
              <w:t>December 2021</w:t>
            </w:r>
          </w:p>
        </w:tc>
      </w:tr>
    </w:tbl>
    <w:p w14:paraId="37C0A7D6" w14:textId="77777777" w:rsidR="000742EC" w:rsidRPr="004645FC" w:rsidRDefault="000742EC" w:rsidP="000742EC">
      <w:pPr>
        <w:rPr>
          <w:rFonts w:ascii="Arial" w:hAnsi="Arial" w:cs="Arial"/>
          <w:b/>
          <w:bCs/>
        </w:rPr>
      </w:pPr>
    </w:p>
    <w:p w14:paraId="74F3881E" w14:textId="77777777" w:rsidR="000742EC" w:rsidRPr="004645FC" w:rsidRDefault="000742EC" w:rsidP="000742EC">
      <w:pPr>
        <w:rPr>
          <w:rFonts w:ascii="Arial" w:hAnsi="Arial" w:cs="Arial"/>
          <w:b/>
          <w:bCs/>
        </w:rPr>
      </w:pPr>
      <w:r w:rsidRPr="004645FC">
        <w:rPr>
          <w:rFonts w:ascii="Arial" w:hAnsi="Arial" w:cs="Arial"/>
          <w:b/>
          <w:bCs/>
        </w:rPr>
        <w:t>Review</w:t>
      </w:r>
    </w:p>
    <w:tbl>
      <w:tblPr>
        <w:tblW w:w="0" w:type="auto"/>
        <w:tblInd w:w="108" w:type="dxa"/>
        <w:tblCellMar>
          <w:left w:w="0" w:type="dxa"/>
          <w:right w:w="0" w:type="dxa"/>
        </w:tblCellMar>
        <w:tblLook w:val="04A0" w:firstRow="1" w:lastRow="0" w:firstColumn="1" w:lastColumn="0" w:noHBand="0" w:noVBand="1"/>
      </w:tblPr>
      <w:tblGrid>
        <w:gridCol w:w="1650"/>
        <w:gridCol w:w="2467"/>
        <w:gridCol w:w="2477"/>
        <w:gridCol w:w="2304"/>
      </w:tblGrid>
      <w:tr w:rsidR="000742EC" w:rsidRPr="003868EB" w14:paraId="21EDA835" w14:textId="77777777" w:rsidTr="0045359D">
        <w:tc>
          <w:tcPr>
            <w:tcW w:w="1664"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3DB9DCC3" w14:textId="77777777" w:rsidR="000742EC" w:rsidRPr="004645FC" w:rsidRDefault="000742EC" w:rsidP="00757985">
            <w:pPr>
              <w:autoSpaceDE w:val="0"/>
              <w:autoSpaceDN w:val="0"/>
              <w:rPr>
                <w:rFonts w:ascii="Arial" w:hAnsi="Arial" w:cs="Arial"/>
                <w:b/>
                <w:bCs/>
              </w:rPr>
            </w:pPr>
            <w:r w:rsidRPr="004645FC">
              <w:rPr>
                <w:rFonts w:ascii="Arial" w:hAnsi="Arial" w:cs="Arial"/>
                <w:b/>
                <w:bCs/>
              </w:rPr>
              <w:t>Review Frequency</w:t>
            </w:r>
          </w:p>
        </w:tc>
        <w:tc>
          <w:tcPr>
            <w:tcW w:w="2519"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hideMark/>
          </w:tcPr>
          <w:p w14:paraId="1E56F40B" w14:textId="77777777" w:rsidR="000742EC" w:rsidRPr="004645FC" w:rsidRDefault="000742EC" w:rsidP="00757985">
            <w:pPr>
              <w:autoSpaceDE w:val="0"/>
              <w:autoSpaceDN w:val="0"/>
              <w:rPr>
                <w:rFonts w:ascii="Arial" w:hAnsi="Arial" w:cs="Arial"/>
                <w:b/>
                <w:bCs/>
              </w:rPr>
            </w:pPr>
            <w:r w:rsidRPr="004645FC">
              <w:rPr>
                <w:rFonts w:ascii="Arial" w:hAnsi="Arial" w:cs="Arial"/>
                <w:b/>
                <w:bCs/>
              </w:rPr>
              <w:t>Next Review Date</w:t>
            </w:r>
          </w:p>
        </w:tc>
        <w:tc>
          <w:tcPr>
            <w:tcW w:w="254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hideMark/>
          </w:tcPr>
          <w:p w14:paraId="08DCFD40" w14:textId="77777777" w:rsidR="000742EC" w:rsidRPr="004645FC" w:rsidRDefault="000742EC" w:rsidP="00757985">
            <w:pPr>
              <w:autoSpaceDE w:val="0"/>
              <w:autoSpaceDN w:val="0"/>
              <w:rPr>
                <w:rFonts w:ascii="Arial" w:hAnsi="Arial" w:cs="Arial"/>
                <w:b/>
                <w:bCs/>
              </w:rPr>
            </w:pPr>
            <w:r w:rsidRPr="004645FC">
              <w:rPr>
                <w:rFonts w:ascii="Arial" w:hAnsi="Arial" w:cs="Arial"/>
                <w:b/>
                <w:bCs/>
              </w:rPr>
              <w:t>Review owner</w:t>
            </w:r>
          </w:p>
        </w:tc>
        <w:tc>
          <w:tcPr>
            <w:tcW w:w="2349"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hideMark/>
          </w:tcPr>
          <w:p w14:paraId="20EC3D05" w14:textId="77777777" w:rsidR="000742EC" w:rsidRPr="004645FC" w:rsidRDefault="000742EC" w:rsidP="00757985">
            <w:pPr>
              <w:autoSpaceDE w:val="0"/>
              <w:autoSpaceDN w:val="0"/>
              <w:rPr>
                <w:rFonts w:ascii="Arial" w:hAnsi="Arial" w:cs="Arial"/>
                <w:b/>
                <w:bCs/>
              </w:rPr>
            </w:pPr>
            <w:r w:rsidRPr="004645FC">
              <w:rPr>
                <w:rFonts w:ascii="Arial" w:hAnsi="Arial" w:cs="Arial"/>
                <w:b/>
                <w:bCs/>
              </w:rPr>
              <w:t>Signed off Date</w:t>
            </w:r>
          </w:p>
        </w:tc>
      </w:tr>
      <w:tr w:rsidR="000742EC" w:rsidRPr="003868EB" w14:paraId="029D2870" w14:textId="77777777" w:rsidTr="0045359D">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AC65B" w14:textId="77777777" w:rsidR="000742EC" w:rsidRPr="004645FC" w:rsidRDefault="000742EC" w:rsidP="00757985">
            <w:pPr>
              <w:autoSpaceDE w:val="0"/>
              <w:autoSpaceDN w:val="0"/>
              <w:rPr>
                <w:rFonts w:ascii="Arial" w:hAnsi="Arial" w:cs="Arial"/>
              </w:rPr>
            </w:pPr>
            <w:r>
              <w:rPr>
                <w:rFonts w:ascii="Arial" w:hAnsi="Arial" w:cs="Arial"/>
              </w:rPr>
              <w:t>Annually</w:t>
            </w:r>
          </w:p>
        </w:tc>
        <w:tc>
          <w:tcPr>
            <w:tcW w:w="2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8675F" w14:textId="7D8A3135" w:rsidR="000742EC" w:rsidRPr="004645FC" w:rsidRDefault="000742EC" w:rsidP="00757985">
            <w:pPr>
              <w:autoSpaceDE w:val="0"/>
              <w:autoSpaceDN w:val="0"/>
              <w:rPr>
                <w:rFonts w:ascii="Arial" w:hAnsi="Arial" w:cs="Arial"/>
              </w:rPr>
            </w:pPr>
            <w:r>
              <w:rPr>
                <w:rFonts w:ascii="Arial" w:hAnsi="Arial" w:cs="Arial"/>
              </w:rPr>
              <w:t>November 2021</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2B14F" w14:textId="77777777" w:rsidR="000742EC" w:rsidRPr="004645FC" w:rsidRDefault="000742EC" w:rsidP="00757985">
            <w:pPr>
              <w:autoSpaceDE w:val="0"/>
              <w:autoSpaceDN w:val="0"/>
              <w:rPr>
                <w:rFonts w:ascii="Arial" w:hAnsi="Arial" w:cs="Arial"/>
              </w:rPr>
            </w:pPr>
            <w:r>
              <w:rPr>
                <w:rFonts w:ascii="Arial" w:hAnsi="Arial" w:cs="Arial"/>
              </w:rPr>
              <w:t>Debbie Mawer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D8AC" w14:textId="4B91AF56" w:rsidR="000742EC" w:rsidRPr="004645FC" w:rsidRDefault="000742EC" w:rsidP="00757985">
            <w:pPr>
              <w:autoSpaceDE w:val="0"/>
              <w:autoSpaceDN w:val="0"/>
              <w:rPr>
                <w:rFonts w:ascii="Arial" w:hAnsi="Arial" w:cs="Arial"/>
              </w:rPr>
            </w:pPr>
            <w:r>
              <w:rPr>
                <w:rFonts w:ascii="Arial" w:hAnsi="Arial" w:cs="Arial"/>
              </w:rPr>
              <w:t>November 2020</w:t>
            </w:r>
          </w:p>
        </w:tc>
      </w:tr>
      <w:tr w:rsidR="0045359D" w:rsidRPr="003868EB" w14:paraId="643FFE1D" w14:textId="77777777" w:rsidTr="0045359D">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5A344" w14:textId="26C70720" w:rsidR="0045359D" w:rsidRDefault="0045359D" w:rsidP="00757985">
            <w:pPr>
              <w:autoSpaceDE w:val="0"/>
              <w:autoSpaceDN w:val="0"/>
              <w:rPr>
                <w:rFonts w:ascii="Arial" w:hAnsi="Arial" w:cs="Arial"/>
              </w:rPr>
            </w:pPr>
            <w:r>
              <w:rPr>
                <w:rFonts w:ascii="Arial" w:hAnsi="Arial" w:cs="Arial"/>
              </w:rPr>
              <w:t>Annually</w:t>
            </w:r>
          </w:p>
        </w:tc>
        <w:tc>
          <w:tcPr>
            <w:tcW w:w="2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536C2" w14:textId="47C4E657" w:rsidR="0045359D" w:rsidRDefault="0045359D" w:rsidP="00757985">
            <w:pPr>
              <w:autoSpaceDE w:val="0"/>
              <w:autoSpaceDN w:val="0"/>
              <w:rPr>
                <w:rFonts w:ascii="Arial" w:hAnsi="Arial" w:cs="Arial"/>
              </w:rPr>
            </w:pPr>
            <w:r>
              <w:rPr>
                <w:rFonts w:ascii="Arial" w:hAnsi="Arial" w:cs="Arial"/>
              </w:rPr>
              <w:t>December 2022</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55CB" w14:textId="14788A66" w:rsidR="0045359D" w:rsidRDefault="0045359D" w:rsidP="00757985">
            <w:pPr>
              <w:autoSpaceDE w:val="0"/>
              <w:autoSpaceDN w:val="0"/>
              <w:rPr>
                <w:rFonts w:ascii="Arial" w:hAnsi="Arial" w:cs="Arial"/>
              </w:rPr>
            </w:pPr>
            <w:r>
              <w:rPr>
                <w:rFonts w:ascii="Arial" w:hAnsi="Arial" w:cs="Arial"/>
              </w:rPr>
              <w:t>Debbie Mawer</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11C2" w14:textId="0865B553" w:rsidR="0045359D" w:rsidRDefault="0045359D" w:rsidP="00757985">
            <w:pPr>
              <w:autoSpaceDE w:val="0"/>
              <w:autoSpaceDN w:val="0"/>
              <w:rPr>
                <w:rFonts w:ascii="Arial" w:hAnsi="Arial" w:cs="Arial"/>
              </w:rPr>
            </w:pPr>
            <w:r>
              <w:rPr>
                <w:rFonts w:ascii="Arial" w:hAnsi="Arial" w:cs="Arial"/>
              </w:rPr>
              <w:t>December 2021</w:t>
            </w:r>
          </w:p>
        </w:tc>
      </w:tr>
    </w:tbl>
    <w:p w14:paraId="6224FE04" w14:textId="77777777" w:rsidR="000742EC" w:rsidRPr="004645FC" w:rsidRDefault="000742EC" w:rsidP="000742EC">
      <w:pPr>
        <w:rPr>
          <w:rFonts w:ascii="Arial" w:hAnsi="Arial" w:cs="Arial"/>
        </w:rPr>
      </w:pPr>
    </w:p>
    <w:p w14:paraId="78C0F24E" w14:textId="11E218B6" w:rsidR="00B755DC" w:rsidRDefault="00B755DC" w:rsidP="005F7BAB">
      <w:pPr>
        <w:rPr>
          <w:rFonts w:ascii="Arial" w:hAnsi="Arial" w:cs="Arial"/>
          <w:b/>
        </w:rPr>
      </w:pPr>
    </w:p>
    <w:p w14:paraId="29DABB43" w14:textId="474EB535" w:rsidR="003868EB" w:rsidRDefault="003868EB" w:rsidP="005F7BAB">
      <w:pPr>
        <w:rPr>
          <w:rFonts w:ascii="Arial" w:hAnsi="Arial" w:cs="Arial"/>
          <w:b/>
        </w:rPr>
      </w:pPr>
    </w:p>
    <w:p w14:paraId="318A911D" w14:textId="2BEDDDBA" w:rsidR="003868EB" w:rsidRDefault="003868EB" w:rsidP="005F7BAB">
      <w:pPr>
        <w:rPr>
          <w:rFonts w:ascii="Arial" w:hAnsi="Arial" w:cs="Arial"/>
          <w:b/>
        </w:rPr>
      </w:pPr>
    </w:p>
    <w:p w14:paraId="5F5FFA64" w14:textId="0015B5A9" w:rsidR="003868EB" w:rsidRDefault="003868EB" w:rsidP="005F7BAB">
      <w:pPr>
        <w:rPr>
          <w:rFonts w:ascii="Arial" w:hAnsi="Arial" w:cs="Arial"/>
          <w:b/>
        </w:rPr>
      </w:pPr>
    </w:p>
    <w:p w14:paraId="5BE6B403" w14:textId="3C94C9F5" w:rsidR="003868EB" w:rsidRDefault="003868EB" w:rsidP="005F7BAB">
      <w:pPr>
        <w:rPr>
          <w:rFonts w:ascii="Arial" w:hAnsi="Arial" w:cs="Arial"/>
          <w:b/>
        </w:rPr>
      </w:pPr>
    </w:p>
    <w:p w14:paraId="33148E93" w14:textId="77777777" w:rsidR="003868EB" w:rsidRPr="004645FC" w:rsidRDefault="003868EB" w:rsidP="005F7BAB">
      <w:pPr>
        <w:rPr>
          <w:rFonts w:ascii="Arial" w:hAnsi="Arial" w:cs="Arial"/>
          <w:b/>
        </w:rPr>
      </w:pPr>
    </w:p>
    <w:p w14:paraId="54A9EF14" w14:textId="77777777" w:rsidR="004645FC" w:rsidRDefault="004645FC" w:rsidP="005F7BAB">
      <w:pPr>
        <w:rPr>
          <w:rFonts w:ascii="Arial" w:hAnsi="Arial" w:cs="Arial"/>
          <w:b/>
        </w:rPr>
      </w:pPr>
    </w:p>
    <w:p w14:paraId="283D6A37" w14:textId="447717DC" w:rsidR="00B03F58" w:rsidRDefault="00B03F58" w:rsidP="00B03F58">
      <w:pPr>
        <w:jc w:val="both"/>
        <w:rPr>
          <w:rFonts w:ascii="Arial" w:hAnsi="Arial" w:cs="Arial"/>
          <w:b/>
        </w:rPr>
      </w:pPr>
    </w:p>
    <w:p w14:paraId="2BC478B2" w14:textId="3324D27D" w:rsidR="00B03F58" w:rsidRPr="004645FC" w:rsidRDefault="000742EC" w:rsidP="00B03F58">
      <w:pPr>
        <w:jc w:val="both"/>
        <w:rPr>
          <w:rFonts w:ascii="Arial" w:hAnsi="Arial" w:cs="Arial"/>
          <w:b/>
        </w:rPr>
      </w:pPr>
      <w:r>
        <w:rPr>
          <w:rFonts w:ascii="Arial" w:hAnsi="Arial" w:cs="Arial"/>
          <w:b/>
        </w:rPr>
        <w:lastRenderedPageBreak/>
        <w:t>Modern Slavery Policy and Human Trafficking Statement</w:t>
      </w:r>
    </w:p>
    <w:p w14:paraId="2B570567" w14:textId="77777777" w:rsidR="00B03F58" w:rsidRPr="004645FC" w:rsidRDefault="00B03F58" w:rsidP="00B03F58">
      <w:pPr>
        <w:jc w:val="both"/>
        <w:rPr>
          <w:rFonts w:ascii="Arial" w:hAnsi="Arial" w:cs="Arial"/>
        </w:rPr>
      </w:pPr>
      <w:r w:rsidRPr="004645FC">
        <w:rPr>
          <w:rFonts w:ascii="Arial" w:hAnsi="Arial" w:cs="Arial"/>
        </w:rPr>
        <w:t>The Company trading as Claims Consortium Group (‘the Company’) and its subsidiaries (together ‘the Group’) is a business providing services to Insurance Companies, Insurance Brokers and Policy Holders throughout the UK</w:t>
      </w:r>
    </w:p>
    <w:p w14:paraId="7ACC0247" w14:textId="39F3AFBE" w:rsidR="00496AA3" w:rsidRPr="004645FC" w:rsidRDefault="00496AA3" w:rsidP="005F7BAB">
      <w:pPr>
        <w:rPr>
          <w:rFonts w:ascii="Arial" w:hAnsi="Arial" w:cs="Arial"/>
          <w:b/>
        </w:rPr>
      </w:pPr>
      <w:r w:rsidRPr="004645FC">
        <w:rPr>
          <w:rFonts w:ascii="Arial" w:hAnsi="Arial" w:cs="Arial"/>
          <w:b/>
        </w:rPr>
        <w:t xml:space="preserve">Contents </w:t>
      </w:r>
    </w:p>
    <w:p w14:paraId="7F804CC2" w14:textId="77777777" w:rsidR="005F7BAB" w:rsidRPr="004645FC" w:rsidRDefault="005F7BAB" w:rsidP="005F7BAB">
      <w:pPr>
        <w:rPr>
          <w:rFonts w:ascii="Arial" w:hAnsi="Arial" w:cs="Arial"/>
        </w:rPr>
      </w:pPr>
      <w:r w:rsidRPr="004645FC">
        <w:rPr>
          <w:rFonts w:ascii="Arial" w:hAnsi="Arial" w:cs="Arial"/>
        </w:rPr>
        <w:t>Section 1</w:t>
      </w:r>
      <w:r w:rsidRPr="004645FC">
        <w:rPr>
          <w:rFonts w:ascii="Arial" w:hAnsi="Arial" w:cs="Arial"/>
        </w:rPr>
        <w:tab/>
      </w:r>
      <w:r w:rsidRPr="004645FC">
        <w:rPr>
          <w:rFonts w:ascii="Arial" w:hAnsi="Arial" w:cs="Arial"/>
        </w:rPr>
        <w:tab/>
        <w:t>Statement of Intent</w:t>
      </w:r>
    </w:p>
    <w:p w14:paraId="780DAF20" w14:textId="6DD8C74F" w:rsidR="00ED1EF1" w:rsidRPr="004645FC" w:rsidRDefault="00ED1EF1" w:rsidP="00ED1EF1">
      <w:pPr>
        <w:rPr>
          <w:rFonts w:ascii="Arial" w:hAnsi="Arial" w:cs="Arial"/>
        </w:rPr>
      </w:pPr>
      <w:r w:rsidRPr="004645FC">
        <w:rPr>
          <w:rFonts w:ascii="Arial" w:hAnsi="Arial" w:cs="Arial"/>
        </w:rPr>
        <w:t xml:space="preserve">Section 2                    </w:t>
      </w:r>
      <w:r w:rsidR="000742EC">
        <w:rPr>
          <w:rFonts w:ascii="Arial" w:hAnsi="Arial" w:cs="Arial"/>
        </w:rPr>
        <w:t>Policy Statement</w:t>
      </w:r>
    </w:p>
    <w:p w14:paraId="3ADFB310" w14:textId="1D20B88E" w:rsidR="00ED1EF1" w:rsidRPr="004645FC" w:rsidRDefault="00ED1EF1" w:rsidP="000742EC">
      <w:pPr>
        <w:rPr>
          <w:rFonts w:ascii="Arial" w:hAnsi="Arial" w:cs="Arial"/>
        </w:rPr>
      </w:pPr>
      <w:r w:rsidRPr="004645FC">
        <w:rPr>
          <w:rFonts w:ascii="Arial" w:hAnsi="Arial" w:cs="Arial"/>
        </w:rPr>
        <w:t xml:space="preserve">Section 3                    </w:t>
      </w:r>
      <w:r w:rsidR="000742EC">
        <w:rPr>
          <w:rFonts w:ascii="Arial" w:hAnsi="Arial" w:cs="Arial"/>
        </w:rPr>
        <w:t>Responsibility for the Policy</w:t>
      </w:r>
    </w:p>
    <w:p w14:paraId="32E5441A" w14:textId="3A5BC437" w:rsidR="00ED1EF1" w:rsidRPr="004645FC" w:rsidRDefault="00ED1EF1" w:rsidP="00ED1EF1">
      <w:pPr>
        <w:rPr>
          <w:rFonts w:ascii="Arial" w:hAnsi="Arial" w:cs="Arial"/>
        </w:rPr>
      </w:pPr>
      <w:r w:rsidRPr="004645FC">
        <w:rPr>
          <w:rFonts w:ascii="Arial" w:hAnsi="Arial" w:cs="Arial"/>
        </w:rPr>
        <w:t xml:space="preserve">Section 4                    </w:t>
      </w:r>
      <w:r w:rsidR="000742EC">
        <w:rPr>
          <w:rFonts w:ascii="Arial" w:hAnsi="Arial" w:cs="Arial"/>
        </w:rPr>
        <w:t>Compliance</w:t>
      </w:r>
    </w:p>
    <w:p w14:paraId="1299AD1C" w14:textId="77777777" w:rsidR="000742EC" w:rsidRDefault="00ED1EF1" w:rsidP="00ED1EF1">
      <w:pPr>
        <w:rPr>
          <w:rFonts w:ascii="Arial" w:hAnsi="Arial" w:cs="Arial"/>
        </w:rPr>
      </w:pPr>
      <w:r w:rsidRPr="004645FC">
        <w:rPr>
          <w:rFonts w:ascii="Arial" w:hAnsi="Arial" w:cs="Arial"/>
        </w:rPr>
        <w:t xml:space="preserve">Section 5                    </w:t>
      </w:r>
      <w:r w:rsidR="000742EC">
        <w:rPr>
          <w:rFonts w:ascii="Arial" w:hAnsi="Arial" w:cs="Arial"/>
        </w:rPr>
        <w:t>Communication and Awareness</w:t>
      </w:r>
    </w:p>
    <w:p w14:paraId="72EB36FE" w14:textId="48279FA8" w:rsidR="00ED1EF1" w:rsidRPr="004645FC" w:rsidRDefault="00ED1EF1" w:rsidP="00ED1EF1">
      <w:pPr>
        <w:rPr>
          <w:rFonts w:ascii="Arial" w:hAnsi="Arial" w:cs="Arial"/>
        </w:rPr>
      </w:pPr>
      <w:r w:rsidRPr="004645FC">
        <w:rPr>
          <w:rFonts w:ascii="Arial" w:hAnsi="Arial" w:cs="Arial"/>
        </w:rPr>
        <w:t xml:space="preserve">Section 6                    </w:t>
      </w:r>
      <w:r w:rsidR="000742EC">
        <w:rPr>
          <w:rFonts w:ascii="Arial" w:hAnsi="Arial" w:cs="Arial"/>
        </w:rPr>
        <w:t>Policy Breaches</w:t>
      </w:r>
      <w:r w:rsidRPr="004645FC">
        <w:rPr>
          <w:rFonts w:ascii="Arial" w:hAnsi="Arial" w:cs="Arial"/>
        </w:rPr>
        <w:t xml:space="preserve"> </w:t>
      </w:r>
    </w:p>
    <w:p w14:paraId="2E386BA0" w14:textId="77777777" w:rsidR="005F7BAB" w:rsidRPr="004645FC" w:rsidRDefault="005F7BAB" w:rsidP="00ED1EF1">
      <w:pPr>
        <w:rPr>
          <w:rFonts w:ascii="Arial" w:hAnsi="Arial" w:cs="Arial"/>
        </w:rPr>
      </w:pPr>
      <w:r w:rsidRPr="004645FC">
        <w:rPr>
          <w:rFonts w:ascii="Arial" w:hAnsi="Arial" w:cs="Arial"/>
        </w:rPr>
        <w:tab/>
      </w:r>
      <w:r w:rsidRPr="004645FC">
        <w:rPr>
          <w:rFonts w:ascii="Arial" w:hAnsi="Arial" w:cs="Arial"/>
        </w:rPr>
        <w:tab/>
      </w:r>
    </w:p>
    <w:p w14:paraId="4585AB52" w14:textId="77777777" w:rsidR="005F7BAB" w:rsidRPr="004645FC" w:rsidRDefault="005F7BAB" w:rsidP="005F7BAB">
      <w:pPr>
        <w:jc w:val="center"/>
        <w:rPr>
          <w:rFonts w:ascii="Arial" w:hAnsi="Arial" w:cs="Arial"/>
        </w:rPr>
      </w:pPr>
    </w:p>
    <w:p w14:paraId="340A4C98" w14:textId="77777777" w:rsidR="00ED1EF1" w:rsidRPr="004645FC" w:rsidRDefault="00ED1EF1" w:rsidP="005F7BAB">
      <w:pPr>
        <w:rPr>
          <w:rFonts w:ascii="Arial" w:hAnsi="Arial" w:cs="Arial"/>
          <w:b/>
        </w:rPr>
      </w:pPr>
    </w:p>
    <w:p w14:paraId="0A293AF7" w14:textId="77777777" w:rsidR="00ED1EF1" w:rsidRPr="004645FC" w:rsidRDefault="00ED1EF1" w:rsidP="005F7BAB">
      <w:pPr>
        <w:rPr>
          <w:rFonts w:ascii="Arial" w:hAnsi="Arial" w:cs="Arial"/>
          <w:b/>
        </w:rPr>
      </w:pPr>
    </w:p>
    <w:p w14:paraId="6AC7BDBD" w14:textId="77777777" w:rsidR="00ED1EF1" w:rsidRPr="004645FC" w:rsidRDefault="00ED1EF1" w:rsidP="005F7BAB">
      <w:pPr>
        <w:rPr>
          <w:rFonts w:ascii="Arial" w:hAnsi="Arial" w:cs="Arial"/>
          <w:b/>
        </w:rPr>
      </w:pPr>
    </w:p>
    <w:p w14:paraId="0BC6FBB7" w14:textId="77777777" w:rsidR="00ED1EF1" w:rsidRPr="004645FC" w:rsidRDefault="00ED1EF1" w:rsidP="005F7BAB">
      <w:pPr>
        <w:rPr>
          <w:rFonts w:ascii="Arial" w:hAnsi="Arial" w:cs="Arial"/>
          <w:b/>
        </w:rPr>
      </w:pPr>
    </w:p>
    <w:p w14:paraId="6BB35F4A" w14:textId="77777777" w:rsidR="00ED1EF1" w:rsidRPr="004645FC" w:rsidRDefault="00ED1EF1" w:rsidP="005F7BAB">
      <w:pPr>
        <w:rPr>
          <w:rFonts w:ascii="Arial" w:hAnsi="Arial" w:cs="Arial"/>
          <w:b/>
        </w:rPr>
      </w:pPr>
    </w:p>
    <w:p w14:paraId="5B5B827B" w14:textId="77777777" w:rsidR="00ED1EF1" w:rsidRPr="004645FC" w:rsidRDefault="00ED1EF1" w:rsidP="005F7BAB">
      <w:pPr>
        <w:rPr>
          <w:rFonts w:ascii="Arial" w:hAnsi="Arial" w:cs="Arial"/>
          <w:b/>
        </w:rPr>
      </w:pPr>
    </w:p>
    <w:p w14:paraId="60A99866" w14:textId="77777777" w:rsidR="00ED1EF1" w:rsidRPr="004645FC" w:rsidRDefault="00ED1EF1" w:rsidP="005F7BAB">
      <w:pPr>
        <w:rPr>
          <w:rFonts w:ascii="Arial" w:hAnsi="Arial" w:cs="Arial"/>
          <w:b/>
        </w:rPr>
      </w:pPr>
    </w:p>
    <w:p w14:paraId="65487A96" w14:textId="77777777" w:rsidR="00ED1EF1" w:rsidRPr="004645FC" w:rsidRDefault="00ED1EF1" w:rsidP="005F7BAB">
      <w:pPr>
        <w:rPr>
          <w:rFonts w:ascii="Arial" w:hAnsi="Arial" w:cs="Arial"/>
          <w:b/>
        </w:rPr>
      </w:pPr>
    </w:p>
    <w:p w14:paraId="2893BE29" w14:textId="36AE7DB0" w:rsidR="00ED1EF1" w:rsidRDefault="00ED1EF1" w:rsidP="005F7BAB">
      <w:pPr>
        <w:rPr>
          <w:rFonts w:ascii="Arial" w:hAnsi="Arial" w:cs="Arial"/>
          <w:b/>
        </w:rPr>
      </w:pPr>
    </w:p>
    <w:p w14:paraId="5F188C12" w14:textId="4BC28526" w:rsidR="003868EB" w:rsidRDefault="003868EB" w:rsidP="005F7BAB">
      <w:pPr>
        <w:rPr>
          <w:rFonts w:ascii="Arial" w:hAnsi="Arial" w:cs="Arial"/>
          <w:b/>
        </w:rPr>
      </w:pPr>
    </w:p>
    <w:p w14:paraId="007AF141" w14:textId="0785F40D" w:rsidR="003868EB" w:rsidRDefault="003868EB" w:rsidP="005F7BAB">
      <w:pPr>
        <w:rPr>
          <w:rFonts w:ascii="Arial" w:hAnsi="Arial" w:cs="Arial"/>
          <w:b/>
        </w:rPr>
      </w:pPr>
    </w:p>
    <w:p w14:paraId="38F05B5C" w14:textId="77777777" w:rsidR="003868EB" w:rsidRPr="004645FC" w:rsidRDefault="003868EB" w:rsidP="005F7BAB">
      <w:pPr>
        <w:rPr>
          <w:rFonts w:ascii="Arial" w:hAnsi="Arial" w:cs="Arial"/>
          <w:b/>
        </w:rPr>
      </w:pPr>
    </w:p>
    <w:p w14:paraId="46F2F36D" w14:textId="77777777" w:rsidR="00ED1EF1" w:rsidRPr="004645FC" w:rsidRDefault="00ED1EF1" w:rsidP="005F7BAB">
      <w:pPr>
        <w:rPr>
          <w:rFonts w:ascii="Arial" w:hAnsi="Arial" w:cs="Arial"/>
          <w:b/>
        </w:rPr>
      </w:pPr>
    </w:p>
    <w:p w14:paraId="71716FD7" w14:textId="77777777" w:rsidR="00ED1EF1" w:rsidRPr="004645FC" w:rsidRDefault="00ED1EF1" w:rsidP="005F7BAB">
      <w:pPr>
        <w:rPr>
          <w:rFonts w:ascii="Arial" w:hAnsi="Arial" w:cs="Arial"/>
          <w:b/>
        </w:rPr>
      </w:pPr>
    </w:p>
    <w:p w14:paraId="4E699906" w14:textId="77777777" w:rsidR="00B03F58" w:rsidRPr="00B03F58" w:rsidRDefault="00B03F58" w:rsidP="00B03F58">
      <w:pPr>
        <w:jc w:val="both"/>
        <w:rPr>
          <w:rFonts w:ascii="Arial" w:hAnsi="Arial" w:cs="Arial"/>
          <w:b/>
          <w:color w:val="000000" w:themeColor="text1"/>
        </w:rPr>
      </w:pPr>
    </w:p>
    <w:p w14:paraId="65B06C46" w14:textId="77777777" w:rsidR="000742EC" w:rsidRDefault="000742EC">
      <w:pPr>
        <w:rPr>
          <w:rFonts w:ascii="Arial" w:hAnsi="Arial" w:cs="Arial"/>
          <w:b/>
          <w:color w:val="000000" w:themeColor="text1"/>
        </w:rPr>
      </w:pPr>
      <w:r>
        <w:rPr>
          <w:rFonts w:ascii="Arial" w:hAnsi="Arial" w:cs="Arial"/>
          <w:b/>
          <w:color w:val="000000" w:themeColor="text1"/>
        </w:rPr>
        <w:br w:type="page"/>
      </w:r>
    </w:p>
    <w:p w14:paraId="4420668D" w14:textId="28C34164" w:rsidR="00B03F58" w:rsidRPr="00B03F58" w:rsidRDefault="00B03F58" w:rsidP="00B03F58">
      <w:pPr>
        <w:jc w:val="both"/>
        <w:rPr>
          <w:rFonts w:ascii="Arial" w:hAnsi="Arial" w:cs="Arial"/>
          <w:b/>
          <w:color w:val="000000" w:themeColor="text1"/>
        </w:rPr>
      </w:pPr>
      <w:r w:rsidRPr="00B03F58">
        <w:rPr>
          <w:rFonts w:ascii="Arial" w:hAnsi="Arial" w:cs="Arial"/>
          <w:b/>
          <w:color w:val="000000" w:themeColor="text1"/>
        </w:rPr>
        <w:lastRenderedPageBreak/>
        <w:t>Section 1</w:t>
      </w:r>
    </w:p>
    <w:p w14:paraId="2A0B143A" w14:textId="77777777" w:rsidR="00B03F58" w:rsidRPr="00B03F58" w:rsidRDefault="00B03F58" w:rsidP="00B03F58">
      <w:pPr>
        <w:jc w:val="both"/>
        <w:rPr>
          <w:rFonts w:ascii="Arial" w:hAnsi="Arial" w:cs="Arial"/>
          <w:b/>
          <w:color w:val="000000" w:themeColor="text1"/>
        </w:rPr>
      </w:pPr>
      <w:r w:rsidRPr="00B03F58">
        <w:rPr>
          <w:rFonts w:ascii="Arial" w:hAnsi="Arial" w:cs="Arial"/>
          <w:b/>
          <w:color w:val="000000" w:themeColor="text1"/>
        </w:rPr>
        <w:t>Statement of Intent</w:t>
      </w:r>
    </w:p>
    <w:p w14:paraId="0613C938" w14:textId="77777777" w:rsidR="00B03F58" w:rsidRPr="00B03F58" w:rsidRDefault="00B03F58" w:rsidP="00B03F58">
      <w:pPr>
        <w:jc w:val="both"/>
        <w:rPr>
          <w:rFonts w:ascii="Arial" w:hAnsi="Arial" w:cs="Arial"/>
          <w:b/>
          <w:color w:val="000000" w:themeColor="text1"/>
        </w:rPr>
      </w:pPr>
      <w:r w:rsidRPr="00B03F58">
        <w:rPr>
          <w:rFonts w:ascii="Arial" w:hAnsi="Arial" w:cs="Arial"/>
          <w:b/>
          <w:color w:val="000000" w:themeColor="text1"/>
        </w:rPr>
        <w:t xml:space="preserve">Candidate Privacy Notice </w:t>
      </w:r>
    </w:p>
    <w:p w14:paraId="1B4F5B2D" w14:textId="7FDA8B31" w:rsidR="00B03F58" w:rsidRPr="00B03F58" w:rsidRDefault="00B03F58" w:rsidP="00E66A3D">
      <w:pPr>
        <w:jc w:val="both"/>
        <w:rPr>
          <w:rFonts w:ascii="Arial" w:hAnsi="Arial" w:cs="Arial"/>
          <w:color w:val="000000" w:themeColor="text1"/>
        </w:rPr>
      </w:pPr>
      <w:r w:rsidRPr="00B03F58">
        <w:rPr>
          <w:rFonts w:ascii="Arial" w:hAnsi="Arial" w:cs="Arial"/>
          <w:color w:val="000000" w:themeColor="text1"/>
        </w:rPr>
        <w:t>The Company trading as Claims Consortium Group (‘the Company’) and its subsidiaries (together ‘the Group’) is a business providing services to Insurance Companies, Insurance Brokers and Policy Holders throughout the UK.</w:t>
      </w:r>
    </w:p>
    <w:p w14:paraId="76751A45" w14:textId="3AC7BAA0" w:rsidR="00ED1EF1" w:rsidRPr="00B03F58" w:rsidRDefault="00ED1EF1" w:rsidP="00E66A3D">
      <w:pPr>
        <w:jc w:val="both"/>
        <w:rPr>
          <w:rFonts w:ascii="Arial" w:hAnsi="Arial" w:cs="Arial"/>
          <w:color w:val="000000" w:themeColor="text1"/>
        </w:rPr>
      </w:pPr>
      <w:r w:rsidRPr="00B03F58">
        <w:rPr>
          <w:rFonts w:ascii="Arial" w:hAnsi="Arial" w:cs="Arial"/>
          <w:color w:val="000000" w:themeColor="text1"/>
        </w:rPr>
        <w:t xml:space="preserve">At Property Consortium UK Ltd t/a Claims Consortium Group (“the Group”), we are committed to protecting and respecting your privacy. </w:t>
      </w:r>
    </w:p>
    <w:p w14:paraId="057DD2F0" w14:textId="77777777" w:rsidR="00ED1EF1" w:rsidRPr="00B03F58" w:rsidRDefault="00ED1EF1" w:rsidP="00E66A3D">
      <w:pPr>
        <w:jc w:val="both"/>
        <w:rPr>
          <w:rFonts w:ascii="Arial" w:hAnsi="Arial" w:cs="Arial"/>
          <w:color w:val="000000" w:themeColor="text1"/>
        </w:rPr>
      </w:pPr>
      <w:r w:rsidRPr="00B03F58">
        <w:rPr>
          <w:rFonts w:ascii="Arial" w:hAnsi="Arial" w:cs="Arial"/>
          <w:color w:val="000000" w:themeColor="text1"/>
        </w:rPr>
        <w:t xml:space="preserve">This policy explains when and why we collect personal information about you, how we use it, and the conditions under which we may disclose it to others and how we keep it secure. If you are a member of Claims Consortium Group Staff, you should refer to the Claims Consortium Group Staff Privacy Policy which is available on intranet. </w:t>
      </w:r>
    </w:p>
    <w:p w14:paraId="4711FD0E" w14:textId="77777777" w:rsidR="00ED1EF1" w:rsidRPr="00B03F58" w:rsidRDefault="00ED1EF1" w:rsidP="00E66A3D">
      <w:pPr>
        <w:spacing w:line="216" w:lineRule="auto"/>
        <w:jc w:val="both"/>
        <w:rPr>
          <w:rFonts w:ascii="Arial" w:eastAsia="Symbol" w:hAnsi="Arial" w:cs="Arial"/>
          <w:color w:val="000000" w:themeColor="text1"/>
        </w:rPr>
      </w:pPr>
      <w:r w:rsidRPr="00B03F58">
        <w:rPr>
          <w:rFonts w:ascii="Arial" w:hAnsi="Arial" w:cs="Arial"/>
          <w:color w:val="000000" w:themeColor="text1"/>
        </w:rPr>
        <w:t xml:space="preserve">This policy applies to all candidates directly introducing themselves to Claims Consortium Group as well as those represented by third party agencies that we work alongside. </w:t>
      </w:r>
    </w:p>
    <w:p w14:paraId="1825E0F3" w14:textId="77777777" w:rsidR="005F7BAB" w:rsidRPr="00B03F58" w:rsidRDefault="00DD42CD" w:rsidP="00E66A3D">
      <w:pPr>
        <w:jc w:val="both"/>
        <w:rPr>
          <w:rFonts w:ascii="Arial" w:hAnsi="Arial" w:cs="Arial"/>
          <w:b/>
          <w:color w:val="000000" w:themeColor="text1"/>
        </w:rPr>
      </w:pPr>
      <w:r w:rsidRPr="00B03F58">
        <w:rPr>
          <w:rFonts w:ascii="Arial" w:hAnsi="Arial" w:cs="Arial"/>
          <w:b/>
          <w:color w:val="000000" w:themeColor="text1"/>
        </w:rPr>
        <w:t>Signed:</w:t>
      </w:r>
      <w:r w:rsidRPr="00B03F58">
        <w:rPr>
          <w:rFonts w:ascii="Arial" w:hAnsi="Arial" w:cs="Arial"/>
          <w:b/>
          <w:noProof/>
          <w:color w:val="000000" w:themeColor="text1"/>
          <w:lang w:eastAsia="en-GB"/>
        </w:rPr>
        <w:drawing>
          <wp:inline distT="0" distB="0" distL="0" distR="0" wp14:anchorId="6D6E6E3A" wp14:editId="40878E9F">
            <wp:extent cx="2247900" cy="828675"/>
            <wp:effectExtent l="0" t="0" r="0" b="9525"/>
            <wp:docPr id="2" name="Picture 2" descr="C:\Users\johnthistlethwaite\AppData\Local\Microsoft\Windows\Temporary Internet Files\Content.Outlook\JB65X5FA\j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ohnthistlethwaite\AppData\Local\Microsoft\Windows\Temporary Internet Files\Content.Outlook\JB65X5FA\j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828675"/>
                    </a:xfrm>
                    <a:prstGeom prst="rect">
                      <a:avLst/>
                    </a:prstGeom>
                    <a:noFill/>
                    <a:ln>
                      <a:noFill/>
                    </a:ln>
                  </pic:spPr>
                </pic:pic>
              </a:graphicData>
            </a:graphic>
          </wp:inline>
        </w:drawing>
      </w:r>
      <w:r w:rsidR="00284C2C" w:rsidRPr="00B03F58">
        <w:rPr>
          <w:rFonts w:ascii="Arial" w:hAnsi="Arial" w:cs="Arial"/>
          <w:b/>
          <w:color w:val="000000" w:themeColor="text1"/>
        </w:rPr>
        <w:t xml:space="preserve"> Jeremy Hyams, CEO</w:t>
      </w:r>
      <w:r w:rsidR="005F7BAB" w:rsidRPr="00B03F58">
        <w:rPr>
          <w:rFonts w:ascii="Arial" w:hAnsi="Arial" w:cs="Arial"/>
          <w:b/>
          <w:color w:val="000000" w:themeColor="text1"/>
        </w:rPr>
        <w:tab/>
      </w:r>
    </w:p>
    <w:p w14:paraId="522CE9A1" w14:textId="77777777" w:rsidR="007B4E05" w:rsidRPr="00B03F58" w:rsidRDefault="007B4E05" w:rsidP="00E66A3D">
      <w:pPr>
        <w:jc w:val="both"/>
        <w:rPr>
          <w:rFonts w:ascii="Arial" w:hAnsi="Arial" w:cs="Arial"/>
          <w:b/>
          <w:color w:val="000000" w:themeColor="text1"/>
        </w:rPr>
      </w:pPr>
    </w:p>
    <w:p w14:paraId="200BACD1" w14:textId="3FEF3E4E" w:rsidR="00E54670" w:rsidRPr="00B03F58" w:rsidRDefault="0045359D" w:rsidP="00E66A3D">
      <w:pPr>
        <w:jc w:val="both"/>
        <w:rPr>
          <w:rFonts w:ascii="Arial" w:hAnsi="Arial" w:cs="Arial"/>
          <w:b/>
          <w:color w:val="000000" w:themeColor="text1"/>
        </w:rPr>
      </w:pPr>
      <w:r>
        <w:rPr>
          <w:rFonts w:ascii="Arial" w:hAnsi="Arial" w:cs="Arial"/>
          <w:b/>
          <w:color w:val="000000" w:themeColor="text1"/>
        </w:rPr>
        <w:t>13</w:t>
      </w:r>
      <w:r w:rsidRPr="0045359D">
        <w:rPr>
          <w:rFonts w:ascii="Arial" w:hAnsi="Arial" w:cs="Arial"/>
          <w:b/>
          <w:color w:val="000000" w:themeColor="text1"/>
          <w:vertAlign w:val="superscript"/>
        </w:rPr>
        <w:t>th</w:t>
      </w:r>
      <w:r>
        <w:rPr>
          <w:rFonts w:ascii="Arial" w:hAnsi="Arial" w:cs="Arial"/>
          <w:b/>
          <w:color w:val="000000" w:themeColor="text1"/>
        </w:rPr>
        <w:t xml:space="preserve"> December 2021</w:t>
      </w:r>
    </w:p>
    <w:p w14:paraId="7AF1A24B" w14:textId="77777777" w:rsidR="00E54670" w:rsidRPr="00B03F58" w:rsidRDefault="00E54670" w:rsidP="00E66A3D">
      <w:pPr>
        <w:jc w:val="both"/>
        <w:rPr>
          <w:rFonts w:ascii="Arial" w:hAnsi="Arial" w:cs="Arial"/>
          <w:b/>
          <w:color w:val="000000" w:themeColor="text1"/>
        </w:rPr>
      </w:pPr>
    </w:p>
    <w:p w14:paraId="22EC0551" w14:textId="77777777" w:rsidR="007E1061" w:rsidRPr="00B03F58" w:rsidRDefault="007E1061" w:rsidP="00E66A3D">
      <w:pPr>
        <w:jc w:val="both"/>
        <w:rPr>
          <w:rFonts w:ascii="Arial" w:hAnsi="Arial" w:cs="Arial"/>
          <w:b/>
          <w:color w:val="000000" w:themeColor="text1"/>
        </w:rPr>
      </w:pPr>
    </w:p>
    <w:p w14:paraId="5394C7D2" w14:textId="77777777" w:rsidR="007E1061" w:rsidRPr="00B03F58" w:rsidRDefault="007E1061" w:rsidP="00E66A3D">
      <w:pPr>
        <w:jc w:val="both"/>
        <w:rPr>
          <w:rFonts w:ascii="Arial" w:hAnsi="Arial" w:cs="Arial"/>
          <w:b/>
          <w:color w:val="000000" w:themeColor="text1"/>
        </w:rPr>
      </w:pPr>
    </w:p>
    <w:p w14:paraId="0DC2A380" w14:textId="77777777" w:rsidR="007E1061" w:rsidRPr="00B03F58" w:rsidRDefault="007E1061" w:rsidP="00E66A3D">
      <w:pPr>
        <w:jc w:val="both"/>
        <w:rPr>
          <w:rFonts w:ascii="Arial" w:hAnsi="Arial" w:cs="Arial"/>
          <w:b/>
          <w:color w:val="000000" w:themeColor="text1"/>
        </w:rPr>
      </w:pPr>
    </w:p>
    <w:p w14:paraId="7F0721AA" w14:textId="77777777" w:rsidR="007E1061" w:rsidRPr="00B03F58" w:rsidRDefault="007E1061" w:rsidP="00E66A3D">
      <w:pPr>
        <w:jc w:val="both"/>
        <w:rPr>
          <w:rFonts w:ascii="Arial" w:hAnsi="Arial" w:cs="Arial"/>
          <w:b/>
          <w:color w:val="000000" w:themeColor="text1"/>
        </w:rPr>
      </w:pPr>
    </w:p>
    <w:p w14:paraId="4FA3717D" w14:textId="77777777" w:rsidR="00ED1EF1" w:rsidRPr="00B03F58" w:rsidRDefault="00ED1EF1" w:rsidP="00E66A3D">
      <w:pPr>
        <w:jc w:val="both"/>
        <w:rPr>
          <w:rFonts w:ascii="Arial" w:hAnsi="Arial" w:cs="Arial"/>
          <w:b/>
          <w:color w:val="000000" w:themeColor="text1"/>
        </w:rPr>
      </w:pPr>
    </w:p>
    <w:p w14:paraId="4C45B6A1" w14:textId="77777777" w:rsidR="00ED1EF1" w:rsidRPr="00B03F58" w:rsidRDefault="00ED1EF1" w:rsidP="00E66A3D">
      <w:pPr>
        <w:jc w:val="both"/>
        <w:rPr>
          <w:rFonts w:ascii="Arial" w:hAnsi="Arial" w:cs="Arial"/>
          <w:b/>
          <w:color w:val="000000" w:themeColor="text1"/>
        </w:rPr>
      </w:pPr>
    </w:p>
    <w:p w14:paraId="297C1FBF" w14:textId="77777777" w:rsidR="00ED1EF1" w:rsidRPr="00B03F58" w:rsidRDefault="00ED1EF1" w:rsidP="00E66A3D">
      <w:pPr>
        <w:jc w:val="both"/>
        <w:rPr>
          <w:rFonts w:ascii="Arial" w:hAnsi="Arial" w:cs="Arial"/>
          <w:b/>
          <w:color w:val="000000" w:themeColor="text1"/>
        </w:rPr>
      </w:pPr>
    </w:p>
    <w:p w14:paraId="19DAB363" w14:textId="77777777" w:rsidR="00ED1EF1" w:rsidRPr="00B03F58" w:rsidRDefault="00ED1EF1" w:rsidP="00E66A3D">
      <w:pPr>
        <w:jc w:val="both"/>
        <w:rPr>
          <w:rFonts w:ascii="Arial" w:hAnsi="Arial" w:cs="Arial"/>
          <w:b/>
          <w:color w:val="000000" w:themeColor="text1"/>
        </w:rPr>
      </w:pPr>
    </w:p>
    <w:p w14:paraId="76209E00" w14:textId="77EDA615" w:rsidR="00ED1EF1" w:rsidRPr="00B03F58" w:rsidRDefault="00ED1EF1" w:rsidP="00E66A3D">
      <w:pPr>
        <w:jc w:val="both"/>
        <w:rPr>
          <w:rFonts w:ascii="Arial" w:hAnsi="Arial" w:cs="Arial"/>
          <w:b/>
          <w:color w:val="000000" w:themeColor="text1"/>
        </w:rPr>
      </w:pPr>
    </w:p>
    <w:p w14:paraId="73096B10" w14:textId="77777777" w:rsidR="003868EB" w:rsidRPr="00B03F58" w:rsidRDefault="003868EB" w:rsidP="00E66A3D">
      <w:pPr>
        <w:jc w:val="both"/>
        <w:rPr>
          <w:rFonts w:ascii="Arial" w:hAnsi="Arial" w:cs="Arial"/>
          <w:b/>
          <w:color w:val="000000" w:themeColor="text1"/>
        </w:rPr>
      </w:pPr>
    </w:p>
    <w:p w14:paraId="5C5A5950" w14:textId="77777777" w:rsidR="00ED1EF1" w:rsidRPr="00B03F58" w:rsidRDefault="00ED1EF1" w:rsidP="00E66A3D">
      <w:pPr>
        <w:jc w:val="both"/>
        <w:rPr>
          <w:rFonts w:ascii="Arial" w:hAnsi="Arial" w:cs="Arial"/>
          <w:b/>
          <w:color w:val="000000" w:themeColor="text1"/>
        </w:rPr>
      </w:pPr>
    </w:p>
    <w:p w14:paraId="6887D193" w14:textId="77777777" w:rsidR="004645FC" w:rsidRPr="00B03F58" w:rsidRDefault="004645FC" w:rsidP="00E66A3D">
      <w:pPr>
        <w:jc w:val="both"/>
        <w:rPr>
          <w:rFonts w:ascii="Arial" w:hAnsi="Arial" w:cs="Arial"/>
          <w:b/>
          <w:color w:val="000000" w:themeColor="text1"/>
        </w:rPr>
      </w:pPr>
    </w:p>
    <w:p w14:paraId="6E5F4C6E" w14:textId="77777777" w:rsidR="004645FC" w:rsidRPr="00B03F58" w:rsidRDefault="004645FC" w:rsidP="00E66A3D">
      <w:pPr>
        <w:jc w:val="both"/>
        <w:rPr>
          <w:rFonts w:ascii="Arial" w:hAnsi="Arial" w:cs="Arial"/>
          <w:b/>
          <w:color w:val="000000" w:themeColor="text1"/>
        </w:rPr>
      </w:pPr>
    </w:p>
    <w:p w14:paraId="15988698" w14:textId="77777777" w:rsidR="00B03F58" w:rsidRPr="00B03F58" w:rsidRDefault="00B03F58" w:rsidP="00B03F58">
      <w:pPr>
        <w:pStyle w:val="BodyText"/>
        <w:spacing w:before="8"/>
        <w:rPr>
          <w:rFonts w:ascii="Arial" w:hAnsi="Arial" w:cs="Arial"/>
          <w:color w:val="000000" w:themeColor="text1"/>
        </w:rPr>
      </w:pPr>
    </w:p>
    <w:p w14:paraId="152CAAB3" w14:textId="0DBAA2FC" w:rsidR="000742EC" w:rsidRDefault="000742EC" w:rsidP="000742EC">
      <w:pPr>
        <w:pStyle w:val="Heading1"/>
        <w:spacing w:before="0"/>
        <w:rPr>
          <w:rFonts w:ascii="Arial" w:hAnsi="Arial" w:cs="Arial"/>
          <w:color w:val="000000" w:themeColor="text1"/>
          <w:sz w:val="22"/>
          <w:szCs w:val="22"/>
        </w:rPr>
      </w:pPr>
      <w:r>
        <w:rPr>
          <w:rFonts w:ascii="Arial" w:hAnsi="Arial" w:cs="Arial"/>
          <w:color w:val="000000" w:themeColor="text1"/>
          <w:sz w:val="22"/>
          <w:szCs w:val="22"/>
        </w:rPr>
        <w:lastRenderedPageBreak/>
        <w:t>Section 2</w:t>
      </w:r>
    </w:p>
    <w:p w14:paraId="4FB03B30" w14:textId="77777777" w:rsidR="000742EC" w:rsidRPr="000742EC" w:rsidRDefault="000742EC" w:rsidP="000742EC">
      <w:pPr>
        <w:spacing w:after="0"/>
      </w:pPr>
    </w:p>
    <w:p w14:paraId="475149C1" w14:textId="103D422C" w:rsidR="00B03F58" w:rsidRDefault="00B03F58" w:rsidP="000742EC">
      <w:pPr>
        <w:pStyle w:val="Heading1"/>
        <w:spacing w:before="0"/>
        <w:jc w:val="both"/>
        <w:rPr>
          <w:rFonts w:ascii="Arial" w:hAnsi="Arial" w:cs="Arial"/>
          <w:color w:val="000000" w:themeColor="text1"/>
          <w:sz w:val="22"/>
          <w:szCs w:val="22"/>
        </w:rPr>
      </w:pPr>
      <w:r w:rsidRPr="00B03F58">
        <w:rPr>
          <w:rFonts w:ascii="Arial" w:hAnsi="Arial" w:cs="Arial"/>
          <w:color w:val="000000" w:themeColor="text1"/>
          <w:sz w:val="22"/>
          <w:szCs w:val="22"/>
        </w:rPr>
        <w:t>Policy</w:t>
      </w:r>
      <w:r w:rsidRPr="00B03F58">
        <w:rPr>
          <w:rFonts w:ascii="Arial" w:hAnsi="Arial" w:cs="Arial"/>
          <w:color w:val="000000" w:themeColor="text1"/>
          <w:spacing w:val="-2"/>
          <w:sz w:val="22"/>
          <w:szCs w:val="22"/>
        </w:rPr>
        <w:t xml:space="preserve"> </w:t>
      </w:r>
      <w:r w:rsidRPr="00B03F58">
        <w:rPr>
          <w:rFonts w:ascii="Arial" w:hAnsi="Arial" w:cs="Arial"/>
          <w:color w:val="000000" w:themeColor="text1"/>
          <w:sz w:val="22"/>
          <w:szCs w:val="22"/>
        </w:rPr>
        <w:t>Statement</w:t>
      </w:r>
    </w:p>
    <w:p w14:paraId="19205B31" w14:textId="77777777" w:rsidR="000742EC" w:rsidRPr="000742EC" w:rsidRDefault="000742EC" w:rsidP="000742EC">
      <w:pPr>
        <w:spacing w:after="0"/>
        <w:jc w:val="both"/>
      </w:pPr>
    </w:p>
    <w:p w14:paraId="14875479" w14:textId="620CA29A" w:rsidR="00B03F58" w:rsidRDefault="00B03F58" w:rsidP="000742EC">
      <w:pPr>
        <w:pStyle w:val="BodyText"/>
        <w:spacing w:after="0"/>
        <w:ind w:right="115"/>
        <w:jc w:val="both"/>
        <w:rPr>
          <w:rFonts w:ascii="Arial" w:hAnsi="Arial" w:cs="Arial"/>
          <w:color w:val="000000" w:themeColor="text1"/>
        </w:rPr>
      </w:pPr>
      <w:r w:rsidRPr="00B03F58">
        <w:rPr>
          <w:rFonts w:ascii="Arial" w:hAnsi="Arial" w:cs="Arial"/>
          <w:color w:val="000000" w:themeColor="text1"/>
        </w:rPr>
        <w:t>Modern slavery is a crime and a violation of fundamental human rights. It takes various</w:t>
      </w:r>
      <w:r w:rsidRPr="00B03F58">
        <w:rPr>
          <w:rFonts w:ascii="Arial" w:hAnsi="Arial" w:cs="Arial"/>
          <w:color w:val="000000" w:themeColor="text1"/>
          <w:spacing w:val="1"/>
        </w:rPr>
        <w:t xml:space="preserve"> </w:t>
      </w:r>
      <w:r w:rsidRPr="00B03F58">
        <w:rPr>
          <w:rFonts w:ascii="Arial" w:hAnsi="Arial" w:cs="Arial"/>
          <w:color w:val="000000" w:themeColor="text1"/>
        </w:rPr>
        <w:t>forms, such as slavery, servitude, forced and compulsory labour and human trafficking, all of</w:t>
      </w:r>
      <w:r w:rsidRPr="00B03F58">
        <w:rPr>
          <w:rFonts w:ascii="Arial" w:hAnsi="Arial" w:cs="Arial"/>
          <w:color w:val="000000" w:themeColor="text1"/>
          <w:spacing w:val="-59"/>
        </w:rPr>
        <w:t xml:space="preserve"> </w:t>
      </w:r>
      <w:r w:rsidRPr="00B03F58">
        <w:rPr>
          <w:rFonts w:ascii="Arial" w:hAnsi="Arial" w:cs="Arial"/>
          <w:color w:val="000000" w:themeColor="text1"/>
        </w:rPr>
        <w:t>which have in common the deprivation of a person's liberty by another in order to exploit</w:t>
      </w:r>
      <w:r w:rsidRPr="00B03F58">
        <w:rPr>
          <w:rFonts w:ascii="Arial" w:hAnsi="Arial" w:cs="Arial"/>
          <w:color w:val="000000" w:themeColor="text1"/>
          <w:spacing w:val="1"/>
        </w:rPr>
        <w:t xml:space="preserve"> </w:t>
      </w:r>
      <w:r w:rsidRPr="00B03F58">
        <w:rPr>
          <w:rFonts w:ascii="Arial" w:hAnsi="Arial" w:cs="Arial"/>
          <w:color w:val="000000" w:themeColor="text1"/>
        </w:rPr>
        <w:t>them</w:t>
      </w:r>
      <w:r w:rsidRPr="00B03F58">
        <w:rPr>
          <w:rFonts w:ascii="Arial" w:hAnsi="Arial" w:cs="Arial"/>
          <w:color w:val="000000" w:themeColor="text1"/>
          <w:spacing w:val="1"/>
        </w:rPr>
        <w:t xml:space="preserve"> </w:t>
      </w:r>
      <w:r w:rsidRPr="00B03F58">
        <w:rPr>
          <w:rFonts w:ascii="Arial" w:hAnsi="Arial" w:cs="Arial"/>
          <w:color w:val="000000" w:themeColor="text1"/>
        </w:rPr>
        <w:t>for</w:t>
      </w:r>
      <w:r w:rsidRPr="00B03F58">
        <w:rPr>
          <w:rFonts w:ascii="Arial" w:hAnsi="Arial" w:cs="Arial"/>
          <w:color w:val="000000" w:themeColor="text1"/>
          <w:spacing w:val="1"/>
        </w:rPr>
        <w:t xml:space="preserve"> </w:t>
      </w:r>
      <w:r w:rsidRPr="00B03F58">
        <w:rPr>
          <w:rFonts w:ascii="Arial" w:hAnsi="Arial" w:cs="Arial"/>
          <w:color w:val="000000" w:themeColor="text1"/>
        </w:rPr>
        <w:t>personal</w:t>
      </w:r>
      <w:r w:rsidRPr="00B03F58">
        <w:rPr>
          <w:rFonts w:ascii="Arial" w:hAnsi="Arial" w:cs="Arial"/>
          <w:color w:val="000000" w:themeColor="text1"/>
          <w:spacing w:val="1"/>
        </w:rPr>
        <w:t xml:space="preserve"> </w:t>
      </w:r>
      <w:r w:rsidRPr="00B03F58">
        <w:rPr>
          <w:rFonts w:ascii="Arial" w:hAnsi="Arial" w:cs="Arial"/>
          <w:color w:val="000000" w:themeColor="text1"/>
        </w:rPr>
        <w:t>or</w:t>
      </w:r>
      <w:r w:rsidRPr="00B03F58">
        <w:rPr>
          <w:rFonts w:ascii="Arial" w:hAnsi="Arial" w:cs="Arial"/>
          <w:color w:val="000000" w:themeColor="text1"/>
          <w:spacing w:val="1"/>
        </w:rPr>
        <w:t xml:space="preserve"> </w:t>
      </w:r>
      <w:r w:rsidRPr="00B03F58">
        <w:rPr>
          <w:rFonts w:ascii="Arial" w:hAnsi="Arial" w:cs="Arial"/>
          <w:color w:val="000000" w:themeColor="text1"/>
        </w:rPr>
        <w:t>commercial</w:t>
      </w:r>
      <w:r w:rsidRPr="00B03F58">
        <w:rPr>
          <w:rFonts w:ascii="Arial" w:hAnsi="Arial" w:cs="Arial"/>
          <w:color w:val="000000" w:themeColor="text1"/>
          <w:spacing w:val="1"/>
        </w:rPr>
        <w:t xml:space="preserve"> </w:t>
      </w:r>
      <w:r w:rsidRPr="00B03F58">
        <w:rPr>
          <w:rFonts w:ascii="Arial" w:hAnsi="Arial" w:cs="Arial"/>
          <w:color w:val="000000" w:themeColor="text1"/>
        </w:rPr>
        <w:t>gain.</w:t>
      </w:r>
      <w:r w:rsidRPr="00B03F58">
        <w:rPr>
          <w:rFonts w:ascii="Arial" w:hAnsi="Arial" w:cs="Arial"/>
          <w:color w:val="000000" w:themeColor="text1"/>
          <w:spacing w:val="1"/>
        </w:rPr>
        <w:t xml:space="preserve"> </w:t>
      </w:r>
      <w:r w:rsidRPr="00B03F58">
        <w:rPr>
          <w:rFonts w:ascii="Arial" w:hAnsi="Arial" w:cs="Arial"/>
          <w:color w:val="000000" w:themeColor="text1"/>
        </w:rPr>
        <w:t>We</w:t>
      </w:r>
      <w:r w:rsidRPr="00B03F58">
        <w:rPr>
          <w:rFonts w:ascii="Arial" w:hAnsi="Arial" w:cs="Arial"/>
          <w:color w:val="000000" w:themeColor="text1"/>
          <w:spacing w:val="1"/>
        </w:rPr>
        <w:t xml:space="preserve"> </w:t>
      </w:r>
      <w:r w:rsidRPr="00B03F58">
        <w:rPr>
          <w:rFonts w:ascii="Arial" w:hAnsi="Arial" w:cs="Arial"/>
          <w:color w:val="000000" w:themeColor="text1"/>
        </w:rPr>
        <w:t>have</w:t>
      </w:r>
      <w:r w:rsidRPr="00B03F58">
        <w:rPr>
          <w:rFonts w:ascii="Arial" w:hAnsi="Arial" w:cs="Arial"/>
          <w:color w:val="000000" w:themeColor="text1"/>
          <w:spacing w:val="1"/>
        </w:rPr>
        <w:t xml:space="preserve"> </w:t>
      </w:r>
      <w:r w:rsidRPr="00B03F58">
        <w:rPr>
          <w:rFonts w:ascii="Arial" w:hAnsi="Arial" w:cs="Arial"/>
          <w:color w:val="000000" w:themeColor="text1"/>
        </w:rPr>
        <w:t>a</w:t>
      </w:r>
      <w:r w:rsidRPr="00B03F58">
        <w:rPr>
          <w:rFonts w:ascii="Arial" w:hAnsi="Arial" w:cs="Arial"/>
          <w:color w:val="000000" w:themeColor="text1"/>
          <w:spacing w:val="1"/>
        </w:rPr>
        <w:t xml:space="preserve"> </w:t>
      </w:r>
      <w:r w:rsidRPr="00B03F58">
        <w:rPr>
          <w:rFonts w:ascii="Arial" w:hAnsi="Arial" w:cs="Arial"/>
          <w:color w:val="000000" w:themeColor="text1"/>
        </w:rPr>
        <w:t>zero-tolerance</w:t>
      </w:r>
      <w:r w:rsidRPr="00B03F58">
        <w:rPr>
          <w:rFonts w:ascii="Arial" w:hAnsi="Arial" w:cs="Arial"/>
          <w:color w:val="000000" w:themeColor="text1"/>
          <w:spacing w:val="1"/>
        </w:rPr>
        <w:t xml:space="preserve"> </w:t>
      </w:r>
      <w:r w:rsidRPr="00B03F58">
        <w:rPr>
          <w:rFonts w:ascii="Arial" w:hAnsi="Arial" w:cs="Arial"/>
          <w:color w:val="000000" w:themeColor="text1"/>
        </w:rPr>
        <w:t>approach to</w:t>
      </w:r>
      <w:r w:rsidRPr="00B03F58">
        <w:rPr>
          <w:rFonts w:ascii="Arial" w:hAnsi="Arial" w:cs="Arial"/>
          <w:color w:val="000000" w:themeColor="text1"/>
          <w:spacing w:val="61"/>
        </w:rPr>
        <w:t xml:space="preserve"> </w:t>
      </w:r>
      <w:r w:rsidRPr="00B03F58">
        <w:rPr>
          <w:rFonts w:ascii="Arial" w:hAnsi="Arial" w:cs="Arial"/>
          <w:color w:val="000000" w:themeColor="text1"/>
        </w:rPr>
        <w:t>modern</w:t>
      </w:r>
      <w:r w:rsidRPr="00B03F58">
        <w:rPr>
          <w:rFonts w:ascii="Arial" w:hAnsi="Arial" w:cs="Arial"/>
          <w:color w:val="000000" w:themeColor="text1"/>
          <w:spacing w:val="-59"/>
        </w:rPr>
        <w:t xml:space="preserve"> </w:t>
      </w:r>
      <w:r w:rsidRPr="00B03F58">
        <w:rPr>
          <w:rFonts w:ascii="Arial" w:hAnsi="Arial" w:cs="Arial"/>
          <w:color w:val="000000" w:themeColor="text1"/>
        </w:rPr>
        <w:t>slavery and we are committed to acting ethically and with integrity in all our</w:t>
      </w:r>
      <w:r w:rsidRPr="00B03F58">
        <w:rPr>
          <w:rFonts w:ascii="Arial" w:hAnsi="Arial" w:cs="Arial"/>
          <w:color w:val="000000" w:themeColor="text1"/>
          <w:spacing w:val="61"/>
        </w:rPr>
        <w:t xml:space="preserve"> </w:t>
      </w:r>
      <w:r w:rsidRPr="00B03F58">
        <w:rPr>
          <w:rFonts w:ascii="Arial" w:hAnsi="Arial" w:cs="Arial"/>
          <w:color w:val="000000" w:themeColor="text1"/>
        </w:rPr>
        <w:t>business</w:t>
      </w:r>
      <w:r w:rsidRPr="00B03F58">
        <w:rPr>
          <w:rFonts w:ascii="Arial" w:hAnsi="Arial" w:cs="Arial"/>
          <w:color w:val="000000" w:themeColor="text1"/>
          <w:spacing w:val="1"/>
        </w:rPr>
        <w:t xml:space="preserve"> </w:t>
      </w:r>
      <w:r w:rsidRPr="00B03F58">
        <w:rPr>
          <w:rFonts w:ascii="Arial" w:hAnsi="Arial" w:cs="Arial"/>
          <w:color w:val="000000" w:themeColor="text1"/>
        </w:rPr>
        <w:t>dealings and relationships and to implement and enforce effective systems and controls to</w:t>
      </w:r>
      <w:r w:rsidRPr="00B03F58">
        <w:rPr>
          <w:rFonts w:ascii="Arial" w:hAnsi="Arial" w:cs="Arial"/>
          <w:color w:val="000000" w:themeColor="text1"/>
          <w:spacing w:val="1"/>
        </w:rPr>
        <w:t xml:space="preserve"> </w:t>
      </w:r>
      <w:r w:rsidRPr="00B03F58">
        <w:rPr>
          <w:rFonts w:ascii="Arial" w:hAnsi="Arial" w:cs="Arial"/>
          <w:color w:val="000000" w:themeColor="text1"/>
        </w:rPr>
        <w:t>ensure</w:t>
      </w:r>
      <w:r w:rsidRPr="00B03F58">
        <w:rPr>
          <w:rFonts w:ascii="Arial" w:hAnsi="Arial" w:cs="Arial"/>
          <w:color w:val="000000" w:themeColor="text1"/>
          <w:spacing w:val="40"/>
        </w:rPr>
        <w:t xml:space="preserve"> </w:t>
      </w:r>
      <w:r w:rsidRPr="00B03F58">
        <w:rPr>
          <w:rFonts w:ascii="Arial" w:hAnsi="Arial" w:cs="Arial"/>
          <w:color w:val="000000" w:themeColor="text1"/>
        </w:rPr>
        <w:t>modern</w:t>
      </w:r>
      <w:r w:rsidRPr="00B03F58">
        <w:rPr>
          <w:rFonts w:ascii="Arial" w:hAnsi="Arial" w:cs="Arial"/>
          <w:color w:val="000000" w:themeColor="text1"/>
          <w:spacing w:val="40"/>
        </w:rPr>
        <w:t xml:space="preserve"> </w:t>
      </w:r>
      <w:r w:rsidRPr="00B03F58">
        <w:rPr>
          <w:rFonts w:ascii="Arial" w:hAnsi="Arial" w:cs="Arial"/>
          <w:color w:val="000000" w:themeColor="text1"/>
        </w:rPr>
        <w:t>slavery</w:t>
      </w:r>
      <w:r w:rsidRPr="00B03F58">
        <w:rPr>
          <w:rFonts w:ascii="Arial" w:hAnsi="Arial" w:cs="Arial"/>
          <w:color w:val="000000" w:themeColor="text1"/>
          <w:spacing w:val="40"/>
        </w:rPr>
        <w:t xml:space="preserve"> </w:t>
      </w:r>
      <w:r w:rsidRPr="00B03F58">
        <w:rPr>
          <w:rFonts w:ascii="Arial" w:hAnsi="Arial" w:cs="Arial"/>
          <w:color w:val="000000" w:themeColor="text1"/>
        </w:rPr>
        <w:t>is</w:t>
      </w:r>
      <w:r w:rsidRPr="00B03F58">
        <w:rPr>
          <w:rFonts w:ascii="Arial" w:hAnsi="Arial" w:cs="Arial"/>
          <w:color w:val="000000" w:themeColor="text1"/>
          <w:spacing w:val="43"/>
        </w:rPr>
        <w:t xml:space="preserve"> </w:t>
      </w:r>
      <w:r w:rsidRPr="00B03F58">
        <w:rPr>
          <w:rFonts w:ascii="Arial" w:hAnsi="Arial" w:cs="Arial"/>
          <w:color w:val="000000" w:themeColor="text1"/>
        </w:rPr>
        <w:t>not</w:t>
      </w:r>
      <w:r w:rsidRPr="00B03F58">
        <w:rPr>
          <w:rFonts w:ascii="Arial" w:hAnsi="Arial" w:cs="Arial"/>
          <w:color w:val="000000" w:themeColor="text1"/>
          <w:spacing w:val="43"/>
        </w:rPr>
        <w:t xml:space="preserve"> </w:t>
      </w:r>
      <w:r w:rsidRPr="00B03F58">
        <w:rPr>
          <w:rFonts w:ascii="Arial" w:hAnsi="Arial" w:cs="Arial"/>
          <w:color w:val="000000" w:themeColor="text1"/>
        </w:rPr>
        <w:t>taking</w:t>
      </w:r>
      <w:r w:rsidRPr="00B03F58">
        <w:rPr>
          <w:rFonts w:ascii="Arial" w:hAnsi="Arial" w:cs="Arial"/>
          <w:color w:val="000000" w:themeColor="text1"/>
          <w:spacing w:val="42"/>
        </w:rPr>
        <w:t xml:space="preserve"> </w:t>
      </w:r>
      <w:r w:rsidRPr="00B03F58">
        <w:rPr>
          <w:rFonts w:ascii="Arial" w:hAnsi="Arial" w:cs="Arial"/>
          <w:color w:val="000000" w:themeColor="text1"/>
        </w:rPr>
        <w:t>place</w:t>
      </w:r>
      <w:r w:rsidRPr="00B03F58">
        <w:rPr>
          <w:rFonts w:ascii="Arial" w:hAnsi="Arial" w:cs="Arial"/>
          <w:color w:val="000000" w:themeColor="text1"/>
          <w:spacing w:val="43"/>
        </w:rPr>
        <w:t xml:space="preserve"> </w:t>
      </w:r>
      <w:r w:rsidRPr="00B03F58">
        <w:rPr>
          <w:rFonts w:ascii="Arial" w:hAnsi="Arial" w:cs="Arial"/>
          <w:color w:val="000000" w:themeColor="text1"/>
        </w:rPr>
        <w:t>anywhere</w:t>
      </w:r>
      <w:r w:rsidRPr="00B03F58">
        <w:rPr>
          <w:rFonts w:ascii="Arial" w:hAnsi="Arial" w:cs="Arial"/>
          <w:color w:val="000000" w:themeColor="text1"/>
          <w:spacing w:val="42"/>
        </w:rPr>
        <w:t xml:space="preserve"> </w:t>
      </w:r>
      <w:r w:rsidRPr="00B03F58">
        <w:rPr>
          <w:rFonts w:ascii="Arial" w:hAnsi="Arial" w:cs="Arial"/>
          <w:color w:val="000000" w:themeColor="text1"/>
        </w:rPr>
        <w:t>in</w:t>
      </w:r>
      <w:r w:rsidRPr="00B03F58">
        <w:rPr>
          <w:rFonts w:ascii="Arial" w:hAnsi="Arial" w:cs="Arial"/>
          <w:color w:val="000000" w:themeColor="text1"/>
          <w:spacing w:val="42"/>
        </w:rPr>
        <w:t xml:space="preserve"> </w:t>
      </w:r>
      <w:r w:rsidRPr="00B03F58">
        <w:rPr>
          <w:rFonts w:ascii="Arial" w:hAnsi="Arial" w:cs="Arial"/>
          <w:color w:val="000000" w:themeColor="text1"/>
        </w:rPr>
        <w:t>our</w:t>
      </w:r>
      <w:r w:rsidRPr="00B03F58">
        <w:rPr>
          <w:rFonts w:ascii="Arial" w:hAnsi="Arial" w:cs="Arial"/>
          <w:color w:val="000000" w:themeColor="text1"/>
          <w:spacing w:val="43"/>
        </w:rPr>
        <w:t xml:space="preserve"> </w:t>
      </w:r>
      <w:r w:rsidRPr="00B03F58">
        <w:rPr>
          <w:rFonts w:ascii="Arial" w:hAnsi="Arial" w:cs="Arial"/>
          <w:color w:val="000000" w:themeColor="text1"/>
        </w:rPr>
        <w:t>own</w:t>
      </w:r>
      <w:r w:rsidRPr="00B03F58">
        <w:rPr>
          <w:rFonts w:ascii="Arial" w:hAnsi="Arial" w:cs="Arial"/>
          <w:color w:val="000000" w:themeColor="text1"/>
          <w:spacing w:val="42"/>
        </w:rPr>
        <w:t xml:space="preserve"> </w:t>
      </w:r>
      <w:r w:rsidRPr="00B03F58">
        <w:rPr>
          <w:rFonts w:ascii="Arial" w:hAnsi="Arial" w:cs="Arial"/>
          <w:color w:val="000000" w:themeColor="text1"/>
        </w:rPr>
        <w:t>business</w:t>
      </w:r>
      <w:r w:rsidRPr="00B03F58">
        <w:rPr>
          <w:rFonts w:ascii="Arial" w:hAnsi="Arial" w:cs="Arial"/>
          <w:color w:val="000000" w:themeColor="text1"/>
          <w:spacing w:val="43"/>
        </w:rPr>
        <w:t xml:space="preserve"> </w:t>
      </w:r>
      <w:r w:rsidRPr="00B03F58">
        <w:rPr>
          <w:rFonts w:ascii="Arial" w:hAnsi="Arial" w:cs="Arial"/>
          <w:color w:val="000000" w:themeColor="text1"/>
        </w:rPr>
        <w:t>or</w:t>
      </w:r>
      <w:r w:rsidRPr="00B03F58">
        <w:rPr>
          <w:rFonts w:ascii="Arial" w:hAnsi="Arial" w:cs="Arial"/>
          <w:color w:val="000000" w:themeColor="text1"/>
          <w:spacing w:val="43"/>
        </w:rPr>
        <w:t xml:space="preserve"> </w:t>
      </w:r>
      <w:r w:rsidRPr="00B03F58">
        <w:rPr>
          <w:rFonts w:ascii="Arial" w:hAnsi="Arial" w:cs="Arial"/>
          <w:color w:val="000000" w:themeColor="text1"/>
        </w:rPr>
        <w:t>our</w:t>
      </w:r>
      <w:r w:rsidRPr="00B03F58">
        <w:rPr>
          <w:rFonts w:ascii="Arial" w:hAnsi="Arial" w:cs="Arial"/>
          <w:color w:val="000000" w:themeColor="text1"/>
          <w:spacing w:val="43"/>
        </w:rPr>
        <w:t xml:space="preserve"> </w:t>
      </w:r>
      <w:r w:rsidRPr="00B03F58">
        <w:rPr>
          <w:rFonts w:ascii="Arial" w:hAnsi="Arial" w:cs="Arial"/>
          <w:color w:val="000000" w:themeColor="text1"/>
        </w:rPr>
        <w:t>supply</w:t>
      </w:r>
      <w:r w:rsidRPr="00B03F58">
        <w:rPr>
          <w:rFonts w:ascii="Arial" w:hAnsi="Arial" w:cs="Arial"/>
          <w:color w:val="000000" w:themeColor="text1"/>
          <w:spacing w:val="-58"/>
        </w:rPr>
        <w:t xml:space="preserve"> </w:t>
      </w:r>
      <w:r w:rsidRPr="00B03F58">
        <w:rPr>
          <w:rFonts w:ascii="Arial" w:hAnsi="Arial" w:cs="Arial"/>
          <w:color w:val="000000" w:themeColor="text1"/>
        </w:rPr>
        <w:t>chain.</w:t>
      </w:r>
    </w:p>
    <w:p w14:paraId="19C6D50D" w14:textId="77777777" w:rsidR="000742EC" w:rsidRPr="00B03F58" w:rsidRDefault="000742EC" w:rsidP="000742EC">
      <w:pPr>
        <w:pStyle w:val="BodyText"/>
        <w:spacing w:after="0"/>
        <w:ind w:right="115"/>
        <w:jc w:val="both"/>
        <w:rPr>
          <w:rFonts w:ascii="Arial" w:hAnsi="Arial" w:cs="Arial"/>
          <w:color w:val="000000" w:themeColor="text1"/>
        </w:rPr>
      </w:pPr>
    </w:p>
    <w:p w14:paraId="3B5F1291" w14:textId="70D9F0D9" w:rsidR="00B03F58" w:rsidRDefault="00B03F58" w:rsidP="000742EC">
      <w:pPr>
        <w:pStyle w:val="BodyText"/>
        <w:spacing w:after="0"/>
        <w:ind w:right="115"/>
        <w:jc w:val="both"/>
        <w:rPr>
          <w:rFonts w:ascii="Arial" w:hAnsi="Arial" w:cs="Arial"/>
          <w:color w:val="000000" w:themeColor="text1"/>
        </w:rPr>
      </w:pPr>
      <w:r w:rsidRPr="00B03F58">
        <w:rPr>
          <w:rFonts w:ascii="Arial" w:hAnsi="Arial" w:cs="Arial"/>
          <w:color w:val="000000" w:themeColor="text1"/>
        </w:rPr>
        <w:t>We are also committed to ensuring there is transparency in our own business and in our</w:t>
      </w:r>
      <w:r w:rsidRPr="00B03F58">
        <w:rPr>
          <w:rFonts w:ascii="Arial" w:hAnsi="Arial" w:cs="Arial"/>
          <w:color w:val="000000" w:themeColor="text1"/>
          <w:spacing w:val="1"/>
        </w:rPr>
        <w:t xml:space="preserve"> </w:t>
      </w:r>
      <w:r w:rsidRPr="00B03F58">
        <w:rPr>
          <w:rFonts w:ascii="Arial" w:hAnsi="Arial" w:cs="Arial"/>
          <w:color w:val="000000" w:themeColor="text1"/>
        </w:rPr>
        <w:t>approach to tackling modern slavery throughout our supply chain. We expect the same high</w:t>
      </w:r>
      <w:r w:rsidRPr="00B03F58">
        <w:rPr>
          <w:rFonts w:ascii="Arial" w:hAnsi="Arial" w:cs="Arial"/>
          <w:color w:val="000000" w:themeColor="text1"/>
          <w:spacing w:val="1"/>
        </w:rPr>
        <w:t xml:space="preserve"> </w:t>
      </w:r>
      <w:r w:rsidRPr="00B03F58">
        <w:rPr>
          <w:rFonts w:ascii="Arial" w:hAnsi="Arial" w:cs="Arial"/>
          <w:color w:val="000000" w:themeColor="text1"/>
        </w:rPr>
        <w:t xml:space="preserve">standards from all of our contractors, </w:t>
      </w:r>
      <w:proofErr w:type="gramStart"/>
      <w:r w:rsidRPr="00B03F58">
        <w:rPr>
          <w:rFonts w:ascii="Arial" w:hAnsi="Arial" w:cs="Arial"/>
          <w:color w:val="000000" w:themeColor="text1"/>
        </w:rPr>
        <w:t>suppliers</w:t>
      </w:r>
      <w:proofErr w:type="gramEnd"/>
      <w:r w:rsidRPr="00B03F58">
        <w:rPr>
          <w:rFonts w:ascii="Arial" w:hAnsi="Arial" w:cs="Arial"/>
          <w:color w:val="000000" w:themeColor="text1"/>
        </w:rPr>
        <w:t xml:space="preserve"> and other business partners. As part of our</w:t>
      </w:r>
      <w:r w:rsidRPr="00B03F58">
        <w:rPr>
          <w:rFonts w:ascii="Arial" w:hAnsi="Arial" w:cs="Arial"/>
          <w:color w:val="000000" w:themeColor="text1"/>
          <w:spacing w:val="1"/>
        </w:rPr>
        <w:t xml:space="preserve"> </w:t>
      </w:r>
      <w:r w:rsidRPr="00B03F58">
        <w:rPr>
          <w:rFonts w:ascii="Arial" w:hAnsi="Arial" w:cs="Arial"/>
          <w:color w:val="000000" w:themeColor="text1"/>
        </w:rPr>
        <w:t>contracting processes, we include specific prohibitions against the use of forced, compulsory</w:t>
      </w:r>
      <w:r w:rsidRPr="00B03F58">
        <w:rPr>
          <w:rFonts w:ascii="Arial" w:hAnsi="Arial" w:cs="Arial"/>
          <w:color w:val="000000" w:themeColor="text1"/>
          <w:spacing w:val="-59"/>
        </w:rPr>
        <w:t xml:space="preserve"> </w:t>
      </w:r>
      <w:r w:rsidRPr="00B03F58">
        <w:rPr>
          <w:rFonts w:ascii="Arial" w:hAnsi="Arial" w:cs="Arial"/>
          <w:color w:val="000000" w:themeColor="text1"/>
        </w:rPr>
        <w:t>or trafficked labour, or anyone held in slavery or servitude and we expect that our suppliers</w:t>
      </w:r>
      <w:r w:rsidRPr="00B03F58">
        <w:rPr>
          <w:rFonts w:ascii="Arial" w:hAnsi="Arial" w:cs="Arial"/>
          <w:color w:val="000000" w:themeColor="text1"/>
          <w:spacing w:val="1"/>
        </w:rPr>
        <w:t xml:space="preserve"> </w:t>
      </w:r>
      <w:r w:rsidRPr="00B03F58">
        <w:rPr>
          <w:rFonts w:ascii="Arial" w:hAnsi="Arial" w:cs="Arial"/>
          <w:color w:val="000000" w:themeColor="text1"/>
        </w:rPr>
        <w:t>will</w:t>
      </w:r>
      <w:r w:rsidRPr="00B03F58">
        <w:rPr>
          <w:rFonts w:ascii="Arial" w:hAnsi="Arial" w:cs="Arial"/>
          <w:color w:val="000000" w:themeColor="text1"/>
          <w:spacing w:val="-1"/>
        </w:rPr>
        <w:t xml:space="preserve"> </w:t>
      </w:r>
      <w:r w:rsidRPr="00B03F58">
        <w:rPr>
          <w:rFonts w:ascii="Arial" w:hAnsi="Arial" w:cs="Arial"/>
          <w:color w:val="000000" w:themeColor="text1"/>
        </w:rPr>
        <w:t>hold their</w:t>
      </w:r>
      <w:r w:rsidRPr="00B03F58">
        <w:rPr>
          <w:rFonts w:ascii="Arial" w:hAnsi="Arial" w:cs="Arial"/>
          <w:color w:val="000000" w:themeColor="text1"/>
          <w:spacing w:val="1"/>
        </w:rPr>
        <w:t xml:space="preserve"> </w:t>
      </w:r>
      <w:r w:rsidRPr="00B03F58">
        <w:rPr>
          <w:rFonts w:ascii="Arial" w:hAnsi="Arial" w:cs="Arial"/>
          <w:color w:val="000000" w:themeColor="text1"/>
        </w:rPr>
        <w:t>own suppliers</w:t>
      </w:r>
      <w:r w:rsidRPr="00B03F58">
        <w:rPr>
          <w:rFonts w:ascii="Arial" w:hAnsi="Arial" w:cs="Arial"/>
          <w:color w:val="000000" w:themeColor="text1"/>
          <w:spacing w:val="-2"/>
        </w:rPr>
        <w:t xml:space="preserve"> </w:t>
      </w:r>
      <w:r w:rsidRPr="00B03F58">
        <w:rPr>
          <w:rFonts w:ascii="Arial" w:hAnsi="Arial" w:cs="Arial"/>
          <w:color w:val="000000" w:themeColor="text1"/>
        </w:rPr>
        <w:t>to</w:t>
      </w:r>
      <w:r w:rsidRPr="00B03F58">
        <w:rPr>
          <w:rFonts w:ascii="Arial" w:hAnsi="Arial" w:cs="Arial"/>
          <w:color w:val="000000" w:themeColor="text1"/>
          <w:spacing w:val="-2"/>
        </w:rPr>
        <w:t xml:space="preserve"> </w:t>
      </w:r>
      <w:r w:rsidRPr="00B03F58">
        <w:rPr>
          <w:rFonts w:ascii="Arial" w:hAnsi="Arial" w:cs="Arial"/>
          <w:color w:val="000000" w:themeColor="text1"/>
        </w:rPr>
        <w:t>the same</w:t>
      </w:r>
      <w:r w:rsidRPr="00B03F58">
        <w:rPr>
          <w:rFonts w:ascii="Arial" w:hAnsi="Arial" w:cs="Arial"/>
          <w:color w:val="000000" w:themeColor="text1"/>
          <w:spacing w:val="-2"/>
        </w:rPr>
        <w:t xml:space="preserve"> </w:t>
      </w:r>
      <w:r w:rsidRPr="00B03F58">
        <w:rPr>
          <w:rFonts w:ascii="Arial" w:hAnsi="Arial" w:cs="Arial"/>
          <w:color w:val="000000" w:themeColor="text1"/>
        </w:rPr>
        <w:t>high standards.</w:t>
      </w:r>
    </w:p>
    <w:p w14:paraId="73F99C4E" w14:textId="77777777" w:rsidR="000742EC" w:rsidRPr="00B03F58" w:rsidRDefault="000742EC" w:rsidP="000742EC">
      <w:pPr>
        <w:pStyle w:val="BodyText"/>
        <w:spacing w:after="0"/>
        <w:ind w:right="115"/>
        <w:jc w:val="both"/>
        <w:rPr>
          <w:rFonts w:ascii="Arial" w:hAnsi="Arial" w:cs="Arial"/>
          <w:color w:val="000000" w:themeColor="text1"/>
        </w:rPr>
      </w:pPr>
    </w:p>
    <w:p w14:paraId="543B83C3" w14:textId="01929E92" w:rsidR="00B03F58" w:rsidRPr="00B03F58" w:rsidRDefault="00B03F58" w:rsidP="000742EC">
      <w:pPr>
        <w:pStyle w:val="BodyText"/>
        <w:spacing w:after="0"/>
        <w:ind w:right="118"/>
        <w:jc w:val="both"/>
        <w:rPr>
          <w:rFonts w:ascii="Arial" w:hAnsi="Arial" w:cs="Arial"/>
          <w:color w:val="000000" w:themeColor="text1"/>
        </w:rPr>
      </w:pPr>
      <w:r w:rsidRPr="00B03F58">
        <w:rPr>
          <w:rFonts w:ascii="Arial" w:hAnsi="Arial" w:cs="Arial"/>
          <w:color w:val="000000" w:themeColor="text1"/>
        </w:rPr>
        <w:t>This policy applies to all persons working for us or on our behalf in any capacity, including</w:t>
      </w:r>
      <w:r w:rsidRPr="00B03F58">
        <w:rPr>
          <w:rFonts w:ascii="Arial" w:hAnsi="Arial" w:cs="Arial"/>
          <w:color w:val="000000" w:themeColor="text1"/>
          <w:spacing w:val="1"/>
        </w:rPr>
        <w:t xml:space="preserve"> </w:t>
      </w:r>
      <w:r w:rsidRPr="00B03F58">
        <w:rPr>
          <w:rFonts w:ascii="Arial" w:hAnsi="Arial" w:cs="Arial"/>
          <w:color w:val="000000" w:themeColor="text1"/>
        </w:rPr>
        <w:t>employees at all levels, directors, officers, agency workers, seconded workers, volunteers,</w:t>
      </w:r>
      <w:r w:rsidRPr="00B03F58">
        <w:rPr>
          <w:rFonts w:ascii="Arial" w:hAnsi="Arial" w:cs="Arial"/>
          <w:color w:val="000000" w:themeColor="text1"/>
          <w:spacing w:val="1"/>
        </w:rPr>
        <w:t xml:space="preserve"> </w:t>
      </w:r>
      <w:r w:rsidRPr="00B03F58">
        <w:rPr>
          <w:rFonts w:ascii="Arial" w:hAnsi="Arial" w:cs="Arial"/>
          <w:color w:val="000000" w:themeColor="text1"/>
        </w:rPr>
        <w:t>agents,</w:t>
      </w:r>
      <w:r w:rsidRPr="00B03F58">
        <w:rPr>
          <w:rFonts w:ascii="Arial" w:hAnsi="Arial" w:cs="Arial"/>
          <w:color w:val="000000" w:themeColor="text1"/>
          <w:spacing w:val="-4"/>
        </w:rPr>
        <w:t xml:space="preserve"> </w:t>
      </w:r>
      <w:r w:rsidRPr="00B03F58">
        <w:rPr>
          <w:rFonts w:ascii="Arial" w:hAnsi="Arial" w:cs="Arial"/>
          <w:color w:val="000000" w:themeColor="text1"/>
        </w:rPr>
        <w:t>contractors,</w:t>
      </w:r>
      <w:r w:rsidRPr="00B03F58">
        <w:rPr>
          <w:rFonts w:ascii="Arial" w:hAnsi="Arial" w:cs="Arial"/>
          <w:color w:val="000000" w:themeColor="text1"/>
          <w:spacing w:val="-1"/>
        </w:rPr>
        <w:t xml:space="preserve"> </w:t>
      </w:r>
      <w:r w:rsidRPr="00B03F58">
        <w:rPr>
          <w:rFonts w:ascii="Arial" w:hAnsi="Arial" w:cs="Arial"/>
          <w:color w:val="000000" w:themeColor="text1"/>
        </w:rPr>
        <w:t>external</w:t>
      </w:r>
      <w:r w:rsidRPr="00B03F58">
        <w:rPr>
          <w:rFonts w:ascii="Arial" w:hAnsi="Arial" w:cs="Arial"/>
          <w:color w:val="000000" w:themeColor="text1"/>
          <w:spacing w:val="-2"/>
        </w:rPr>
        <w:t xml:space="preserve"> </w:t>
      </w:r>
      <w:r w:rsidRPr="00B03F58">
        <w:rPr>
          <w:rFonts w:ascii="Arial" w:hAnsi="Arial" w:cs="Arial"/>
          <w:color w:val="000000" w:themeColor="text1"/>
        </w:rPr>
        <w:t>consultants,</w:t>
      </w:r>
      <w:r w:rsidRPr="00B03F58">
        <w:rPr>
          <w:rFonts w:ascii="Arial" w:hAnsi="Arial" w:cs="Arial"/>
          <w:color w:val="000000" w:themeColor="text1"/>
          <w:spacing w:val="-4"/>
        </w:rPr>
        <w:t xml:space="preserve"> </w:t>
      </w:r>
      <w:r w:rsidRPr="00B03F58">
        <w:rPr>
          <w:rFonts w:ascii="Arial" w:hAnsi="Arial" w:cs="Arial"/>
          <w:color w:val="000000" w:themeColor="text1"/>
        </w:rPr>
        <w:t>third-party</w:t>
      </w:r>
      <w:r w:rsidRPr="00B03F58">
        <w:rPr>
          <w:rFonts w:ascii="Arial" w:hAnsi="Arial" w:cs="Arial"/>
          <w:color w:val="000000" w:themeColor="text1"/>
          <w:spacing w:val="-4"/>
        </w:rPr>
        <w:t xml:space="preserve"> </w:t>
      </w:r>
      <w:proofErr w:type="gramStart"/>
      <w:r w:rsidRPr="00B03F58">
        <w:rPr>
          <w:rFonts w:ascii="Arial" w:hAnsi="Arial" w:cs="Arial"/>
          <w:color w:val="000000" w:themeColor="text1"/>
        </w:rPr>
        <w:t>representatives</w:t>
      </w:r>
      <w:proofErr w:type="gramEnd"/>
      <w:r w:rsidRPr="00B03F58">
        <w:rPr>
          <w:rFonts w:ascii="Arial" w:hAnsi="Arial" w:cs="Arial"/>
          <w:color w:val="000000" w:themeColor="text1"/>
          <w:spacing w:val="-5"/>
        </w:rPr>
        <w:t xml:space="preserve"> </w:t>
      </w:r>
      <w:r w:rsidRPr="00B03F58">
        <w:rPr>
          <w:rFonts w:ascii="Arial" w:hAnsi="Arial" w:cs="Arial"/>
          <w:color w:val="000000" w:themeColor="text1"/>
        </w:rPr>
        <w:t>and</w:t>
      </w:r>
      <w:r w:rsidRPr="00B03F58">
        <w:rPr>
          <w:rFonts w:ascii="Arial" w:hAnsi="Arial" w:cs="Arial"/>
          <w:color w:val="000000" w:themeColor="text1"/>
          <w:spacing w:val="-2"/>
        </w:rPr>
        <w:t xml:space="preserve"> </w:t>
      </w:r>
      <w:r w:rsidRPr="00B03F58">
        <w:rPr>
          <w:rFonts w:ascii="Arial" w:hAnsi="Arial" w:cs="Arial"/>
          <w:color w:val="000000" w:themeColor="text1"/>
        </w:rPr>
        <w:t>business</w:t>
      </w:r>
      <w:r w:rsidRPr="00B03F58">
        <w:rPr>
          <w:rFonts w:ascii="Arial" w:hAnsi="Arial" w:cs="Arial"/>
          <w:color w:val="000000" w:themeColor="text1"/>
          <w:spacing w:val="-2"/>
        </w:rPr>
        <w:t xml:space="preserve"> </w:t>
      </w:r>
      <w:r w:rsidRPr="00B03F58">
        <w:rPr>
          <w:rFonts w:ascii="Arial" w:hAnsi="Arial" w:cs="Arial"/>
          <w:color w:val="000000" w:themeColor="text1"/>
        </w:rPr>
        <w:t>partners.</w:t>
      </w:r>
    </w:p>
    <w:p w14:paraId="09FEEDB2" w14:textId="5F999EBA" w:rsidR="00B03F58" w:rsidRDefault="00B03F58" w:rsidP="000742EC">
      <w:pPr>
        <w:pStyle w:val="BodyText"/>
        <w:spacing w:after="0"/>
        <w:ind w:right="120"/>
        <w:jc w:val="both"/>
        <w:rPr>
          <w:rFonts w:ascii="Arial" w:hAnsi="Arial" w:cs="Arial"/>
          <w:color w:val="000000" w:themeColor="text1"/>
        </w:rPr>
      </w:pPr>
      <w:r w:rsidRPr="00B03F58">
        <w:rPr>
          <w:rFonts w:ascii="Arial" w:hAnsi="Arial" w:cs="Arial"/>
          <w:color w:val="000000" w:themeColor="text1"/>
        </w:rPr>
        <w:t>This</w:t>
      </w:r>
      <w:r w:rsidRPr="00B03F58">
        <w:rPr>
          <w:rFonts w:ascii="Arial" w:hAnsi="Arial" w:cs="Arial"/>
          <w:color w:val="000000" w:themeColor="text1"/>
          <w:spacing w:val="1"/>
        </w:rPr>
        <w:t xml:space="preserve"> </w:t>
      </w:r>
      <w:r w:rsidRPr="00B03F58">
        <w:rPr>
          <w:rFonts w:ascii="Arial" w:hAnsi="Arial" w:cs="Arial"/>
          <w:color w:val="000000" w:themeColor="text1"/>
        </w:rPr>
        <w:t>policy</w:t>
      </w:r>
      <w:r w:rsidRPr="00B03F58">
        <w:rPr>
          <w:rFonts w:ascii="Arial" w:hAnsi="Arial" w:cs="Arial"/>
          <w:color w:val="000000" w:themeColor="text1"/>
          <w:spacing w:val="1"/>
        </w:rPr>
        <w:t xml:space="preserve"> </w:t>
      </w:r>
      <w:r w:rsidRPr="00B03F58">
        <w:rPr>
          <w:rFonts w:ascii="Arial" w:hAnsi="Arial" w:cs="Arial"/>
          <w:color w:val="000000" w:themeColor="text1"/>
        </w:rPr>
        <w:t>does not form</w:t>
      </w:r>
      <w:r w:rsidRPr="00B03F58">
        <w:rPr>
          <w:rFonts w:ascii="Arial" w:hAnsi="Arial" w:cs="Arial"/>
          <w:color w:val="000000" w:themeColor="text1"/>
          <w:spacing w:val="1"/>
        </w:rPr>
        <w:t xml:space="preserve"> </w:t>
      </w:r>
      <w:r w:rsidRPr="00B03F58">
        <w:rPr>
          <w:rFonts w:ascii="Arial" w:hAnsi="Arial" w:cs="Arial"/>
          <w:color w:val="000000" w:themeColor="text1"/>
        </w:rPr>
        <w:t>part of any</w:t>
      </w:r>
      <w:r w:rsidRPr="00B03F58">
        <w:rPr>
          <w:rFonts w:ascii="Arial" w:hAnsi="Arial" w:cs="Arial"/>
          <w:color w:val="000000" w:themeColor="text1"/>
          <w:spacing w:val="1"/>
        </w:rPr>
        <w:t xml:space="preserve"> </w:t>
      </w:r>
      <w:r w:rsidRPr="00B03F58">
        <w:rPr>
          <w:rFonts w:ascii="Arial" w:hAnsi="Arial" w:cs="Arial"/>
          <w:color w:val="000000" w:themeColor="text1"/>
        </w:rPr>
        <w:t>employee’s</w:t>
      </w:r>
      <w:r w:rsidRPr="00B03F58">
        <w:rPr>
          <w:rFonts w:ascii="Arial" w:hAnsi="Arial" w:cs="Arial"/>
          <w:color w:val="000000" w:themeColor="text1"/>
          <w:spacing w:val="1"/>
        </w:rPr>
        <w:t xml:space="preserve"> </w:t>
      </w:r>
      <w:r w:rsidRPr="00B03F58">
        <w:rPr>
          <w:rFonts w:ascii="Arial" w:hAnsi="Arial" w:cs="Arial"/>
          <w:color w:val="000000" w:themeColor="text1"/>
        </w:rPr>
        <w:t>contract</w:t>
      </w:r>
      <w:r w:rsidRPr="00B03F58">
        <w:rPr>
          <w:rFonts w:ascii="Arial" w:hAnsi="Arial" w:cs="Arial"/>
          <w:color w:val="000000" w:themeColor="text1"/>
          <w:spacing w:val="1"/>
        </w:rPr>
        <w:t xml:space="preserve"> </w:t>
      </w:r>
      <w:r w:rsidRPr="00B03F58">
        <w:rPr>
          <w:rFonts w:ascii="Arial" w:hAnsi="Arial" w:cs="Arial"/>
          <w:color w:val="000000" w:themeColor="text1"/>
        </w:rPr>
        <w:t>of</w:t>
      </w:r>
      <w:r w:rsidRPr="00B03F58">
        <w:rPr>
          <w:rFonts w:ascii="Arial" w:hAnsi="Arial" w:cs="Arial"/>
          <w:color w:val="000000" w:themeColor="text1"/>
          <w:spacing w:val="61"/>
        </w:rPr>
        <w:t xml:space="preserve"> </w:t>
      </w:r>
      <w:r w:rsidRPr="00B03F58">
        <w:rPr>
          <w:rFonts w:ascii="Arial" w:hAnsi="Arial" w:cs="Arial"/>
          <w:color w:val="000000" w:themeColor="text1"/>
        </w:rPr>
        <w:t>employment and we may</w:t>
      </w:r>
      <w:r w:rsidRPr="00B03F58">
        <w:rPr>
          <w:rFonts w:ascii="Arial" w:hAnsi="Arial" w:cs="Arial"/>
          <w:color w:val="000000" w:themeColor="text1"/>
          <w:spacing w:val="1"/>
        </w:rPr>
        <w:t xml:space="preserve"> </w:t>
      </w:r>
      <w:r w:rsidRPr="00B03F58">
        <w:rPr>
          <w:rFonts w:ascii="Arial" w:hAnsi="Arial" w:cs="Arial"/>
          <w:color w:val="000000" w:themeColor="text1"/>
        </w:rPr>
        <w:t>amend it</w:t>
      </w:r>
      <w:r w:rsidRPr="00B03F58">
        <w:rPr>
          <w:rFonts w:ascii="Arial" w:hAnsi="Arial" w:cs="Arial"/>
          <w:color w:val="000000" w:themeColor="text1"/>
          <w:spacing w:val="-1"/>
        </w:rPr>
        <w:t xml:space="preserve"> </w:t>
      </w:r>
      <w:r w:rsidRPr="00B03F58">
        <w:rPr>
          <w:rFonts w:ascii="Arial" w:hAnsi="Arial" w:cs="Arial"/>
          <w:color w:val="000000" w:themeColor="text1"/>
        </w:rPr>
        <w:t>at</w:t>
      </w:r>
      <w:r w:rsidRPr="00B03F58">
        <w:rPr>
          <w:rFonts w:ascii="Arial" w:hAnsi="Arial" w:cs="Arial"/>
          <w:color w:val="000000" w:themeColor="text1"/>
          <w:spacing w:val="-1"/>
        </w:rPr>
        <w:t xml:space="preserve"> </w:t>
      </w:r>
      <w:r w:rsidRPr="00B03F58">
        <w:rPr>
          <w:rFonts w:ascii="Arial" w:hAnsi="Arial" w:cs="Arial"/>
          <w:color w:val="000000" w:themeColor="text1"/>
        </w:rPr>
        <w:t>any</w:t>
      </w:r>
      <w:r w:rsidRPr="00B03F58">
        <w:rPr>
          <w:rFonts w:ascii="Arial" w:hAnsi="Arial" w:cs="Arial"/>
          <w:color w:val="000000" w:themeColor="text1"/>
          <w:spacing w:val="-2"/>
        </w:rPr>
        <w:t xml:space="preserve"> </w:t>
      </w:r>
      <w:r w:rsidRPr="00B03F58">
        <w:rPr>
          <w:rFonts w:ascii="Arial" w:hAnsi="Arial" w:cs="Arial"/>
          <w:color w:val="000000" w:themeColor="text1"/>
        </w:rPr>
        <w:t>time.</w:t>
      </w:r>
    </w:p>
    <w:p w14:paraId="236B2987" w14:textId="77777777" w:rsidR="000742EC" w:rsidRPr="00B03F58" w:rsidRDefault="000742EC" w:rsidP="000742EC">
      <w:pPr>
        <w:pStyle w:val="BodyText"/>
        <w:spacing w:after="0"/>
        <w:ind w:right="120"/>
        <w:jc w:val="both"/>
        <w:rPr>
          <w:rFonts w:ascii="Arial" w:hAnsi="Arial" w:cs="Arial"/>
          <w:color w:val="000000" w:themeColor="text1"/>
        </w:rPr>
      </w:pPr>
    </w:p>
    <w:p w14:paraId="5890168C" w14:textId="6124DF5B" w:rsidR="000742EC" w:rsidRDefault="000742EC" w:rsidP="000742EC">
      <w:pPr>
        <w:pStyle w:val="Heading1"/>
        <w:spacing w:before="0"/>
        <w:jc w:val="both"/>
        <w:rPr>
          <w:rFonts w:ascii="Arial" w:hAnsi="Arial" w:cs="Arial"/>
          <w:color w:val="000000" w:themeColor="text1"/>
          <w:sz w:val="22"/>
          <w:szCs w:val="22"/>
        </w:rPr>
      </w:pPr>
      <w:r>
        <w:rPr>
          <w:rFonts w:ascii="Arial" w:hAnsi="Arial" w:cs="Arial"/>
          <w:color w:val="000000" w:themeColor="text1"/>
          <w:sz w:val="22"/>
          <w:szCs w:val="22"/>
        </w:rPr>
        <w:t>Section 3</w:t>
      </w:r>
    </w:p>
    <w:p w14:paraId="37940FC6" w14:textId="77777777" w:rsidR="000742EC" w:rsidRDefault="000742EC" w:rsidP="000742EC">
      <w:pPr>
        <w:pStyle w:val="Heading1"/>
        <w:spacing w:before="0"/>
        <w:jc w:val="both"/>
        <w:rPr>
          <w:rFonts w:ascii="Arial" w:hAnsi="Arial" w:cs="Arial"/>
          <w:color w:val="000000" w:themeColor="text1"/>
          <w:sz w:val="22"/>
          <w:szCs w:val="22"/>
        </w:rPr>
      </w:pPr>
    </w:p>
    <w:p w14:paraId="2F48C834" w14:textId="5893C25B" w:rsidR="00B03F58" w:rsidRDefault="00B03F58" w:rsidP="000742EC">
      <w:pPr>
        <w:pStyle w:val="Heading1"/>
        <w:spacing w:before="0"/>
        <w:jc w:val="both"/>
        <w:rPr>
          <w:rFonts w:ascii="Arial" w:hAnsi="Arial" w:cs="Arial"/>
          <w:color w:val="000000" w:themeColor="text1"/>
          <w:sz w:val="22"/>
          <w:szCs w:val="22"/>
        </w:rPr>
      </w:pPr>
      <w:r w:rsidRPr="00B03F58">
        <w:rPr>
          <w:rFonts w:ascii="Arial" w:hAnsi="Arial" w:cs="Arial"/>
          <w:color w:val="000000" w:themeColor="text1"/>
          <w:sz w:val="22"/>
          <w:szCs w:val="22"/>
        </w:rPr>
        <w:t>Responsibility</w:t>
      </w:r>
      <w:r w:rsidRPr="00B03F58">
        <w:rPr>
          <w:rFonts w:ascii="Arial" w:hAnsi="Arial" w:cs="Arial"/>
          <w:color w:val="000000" w:themeColor="text1"/>
          <w:spacing w:val="-3"/>
          <w:sz w:val="22"/>
          <w:szCs w:val="22"/>
        </w:rPr>
        <w:t xml:space="preserve"> </w:t>
      </w:r>
      <w:r w:rsidRPr="00B03F58">
        <w:rPr>
          <w:rFonts w:ascii="Arial" w:hAnsi="Arial" w:cs="Arial"/>
          <w:color w:val="000000" w:themeColor="text1"/>
          <w:sz w:val="22"/>
          <w:szCs w:val="22"/>
        </w:rPr>
        <w:t>for</w:t>
      </w:r>
      <w:r w:rsidRPr="00B03F58">
        <w:rPr>
          <w:rFonts w:ascii="Arial" w:hAnsi="Arial" w:cs="Arial"/>
          <w:color w:val="000000" w:themeColor="text1"/>
          <w:spacing w:val="-3"/>
          <w:sz w:val="22"/>
          <w:szCs w:val="22"/>
        </w:rPr>
        <w:t xml:space="preserve"> </w:t>
      </w:r>
      <w:r w:rsidRPr="00B03F58">
        <w:rPr>
          <w:rFonts w:ascii="Arial" w:hAnsi="Arial" w:cs="Arial"/>
          <w:color w:val="000000" w:themeColor="text1"/>
          <w:sz w:val="22"/>
          <w:szCs w:val="22"/>
        </w:rPr>
        <w:t>the policy</w:t>
      </w:r>
    </w:p>
    <w:p w14:paraId="6D348928" w14:textId="77777777" w:rsidR="000742EC" w:rsidRDefault="000742EC" w:rsidP="000742EC">
      <w:pPr>
        <w:pStyle w:val="BodyText"/>
        <w:spacing w:after="0"/>
        <w:ind w:right="116"/>
        <w:jc w:val="both"/>
        <w:rPr>
          <w:rFonts w:ascii="Arial" w:hAnsi="Arial" w:cs="Arial"/>
          <w:color w:val="000000" w:themeColor="text1"/>
        </w:rPr>
      </w:pPr>
    </w:p>
    <w:p w14:paraId="16353E32" w14:textId="37407E9F" w:rsidR="00B03F58" w:rsidRDefault="00B03F58" w:rsidP="000742EC">
      <w:pPr>
        <w:pStyle w:val="BodyText"/>
        <w:spacing w:after="0"/>
        <w:ind w:right="116"/>
        <w:jc w:val="both"/>
        <w:rPr>
          <w:rFonts w:ascii="Arial" w:hAnsi="Arial" w:cs="Arial"/>
          <w:color w:val="000000" w:themeColor="text1"/>
        </w:rPr>
      </w:pPr>
      <w:r w:rsidRPr="00B03F58">
        <w:rPr>
          <w:rFonts w:ascii="Arial" w:hAnsi="Arial" w:cs="Arial"/>
          <w:color w:val="000000" w:themeColor="text1"/>
        </w:rPr>
        <w:t>Management at all levels has responsibility for ensuring this policy complies with our legal</w:t>
      </w:r>
      <w:r w:rsidRPr="00B03F58">
        <w:rPr>
          <w:rFonts w:ascii="Arial" w:hAnsi="Arial" w:cs="Arial"/>
          <w:color w:val="000000" w:themeColor="text1"/>
          <w:spacing w:val="1"/>
        </w:rPr>
        <w:t xml:space="preserve"> </w:t>
      </w:r>
      <w:r w:rsidRPr="00B03F58">
        <w:rPr>
          <w:rFonts w:ascii="Arial" w:hAnsi="Arial" w:cs="Arial"/>
          <w:color w:val="000000" w:themeColor="text1"/>
        </w:rPr>
        <w:t>and</w:t>
      </w:r>
      <w:r w:rsidRPr="00B03F58">
        <w:rPr>
          <w:rFonts w:ascii="Arial" w:hAnsi="Arial" w:cs="Arial"/>
          <w:color w:val="000000" w:themeColor="text1"/>
          <w:spacing w:val="-1"/>
        </w:rPr>
        <w:t xml:space="preserve"> </w:t>
      </w:r>
      <w:r w:rsidRPr="00B03F58">
        <w:rPr>
          <w:rFonts w:ascii="Arial" w:hAnsi="Arial" w:cs="Arial"/>
          <w:color w:val="000000" w:themeColor="text1"/>
        </w:rPr>
        <w:t>ethical</w:t>
      </w:r>
      <w:r w:rsidRPr="00B03F58">
        <w:rPr>
          <w:rFonts w:ascii="Arial" w:hAnsi="Arial" w:cs="Arial"/>
          <w:color w:val="000000" w:themeColor="text1"/>
          <w:spacing w:val="-1"/>
        </w:rPr>
        <w:t xml:space="preserve"> </w:t>
      </w:r>
      <w:r w:rsidRPr="00B03F58">
        <w:rPr>
          <w:rFonts w:ascii="Arial" w:hAnsi="Arial" w:cs="Arial"/>
          <w:color w:val="000000" w:themeColor="text1"/>
        </w:rPr>
        <w:t>obligations,</w:t>
      </w:r>
      <w:r w:rsidRPr="00B03F58">
        <w:rPr>
          <w:rFonts w:ascii="Arial" w:hAnsi="Arial" w:cs="Arial"/>
          <w:color w:val="000000" w:themeColor="text1"/>
          <w:spacing w:val="1"/>
        </w:rPr>
        <w:t xml:space="preserve"> </w:t>
      </w:r>
      <w:r w:rsidRPr="00B03F58">
        <w:rPr>
          <w:rFonts w:ascii="Arial" w:hAnsi="Arial" w:cs="Arial"/>
          <w:color w:val="000000" w:themeColor="text1"/>
        </w:rPr>
        <w:t>and that</w:t>
      </w:r>
      <w:r w:rsidRPr="00B03F58">
        <w:rPr>
          <w:rFonts w:ascii="Arial" w:hAnsi="Arial" w:cs="Arial"/>
          <w:color w:val="000000" w:themeColor="text1"/>
          <w:spacing w:val="1"/>
        </w:rPr>
        <w:t xml:space="preserve"> </w:t>
      </w:r>
      <w:r w:rsidRPr="00B03F58">
        <w:rPr>
          <w:rFonts w:ascii="Arial" w:hAnsi="Arial" w:cs="Arial"/>
          <w:color w:val="000000" w:themeColor="text1"/>
        </w:rPr>
        <w:t>all</w:t>
      </w:r>
      <w:r w:rsidRPr="00B03F58">
        <w:rPr>
          <w:rFonts w:ascii="Arial" w:hAnsi="Arial" w:cs="Arial"/>
          <w:color w:val="000000" w:themeColor="text1"/>
          <w:spacing w:val="-3"/>
        </w:rPr>
        <w:t xml:space="preserve"> </w:t>
      </w:r>
      <w:r w:rsidRPr="00B03F58">
        <w:rPr>
          <w:rFonts w:ascii="Arial" w:hAnsi="Arial" w:cs="Arial"/>
          <w:color w:val="000000" w:themeColor="text1"/>
        </w:rPr>
        <w:t>those under our</w:t>
      </w:r>
      <w:r w:rsidRPr="00B03F58">
        <w:rPr>
          <w:rFonts w:ascii="Arial" w:hAnsi="Arial" w:cs="Arial"/>
          <w:color w:val="000000" w:themeColor="text1"/>
          <w:spacing w:val="1"/>
        </w:rPr>
        <w:t xml:space="preserve"> </w:t>
      </w:r>
      <w:r w:rsidRPr="00B03F58">
        <w:rPr>
          <w:rFonts w:ascii="Arial" w:hAnsi="Arial" w:cs="Arial"/>
          <w:color w:val="000000" w:themeColor="text1"/>
        </w:rPr>
        <w:t>control</w:t>
      </w:r>
      <w:r w:rsidRPr="00B03F58">
        <w:rPr>
          <w:rFonts w:ascii="Arial" w:hAnsi="Arial" w:cs="Arial"/>
          <w:color w:val="000000" w:themeColor="text1"/>
          <w:spacing w:val="-4"/>
        </w:rPr>
        <w:t xml:space="preserve"> </w:t>
      </w:r>
      <w:r w:rsidRPr="00B03F58">
        <w:rPr>
          <w:rFonts w:ascii="Arial" w:hAnsi="Arial" w:cs="Arial"/>
          <w:color w:val="000000" w:themeColor="text1"/>
        </w:rPr>
        <w:t>comply</w:t>
      </w:r>
      <w:r w:rsidRPr="00B03F58">
        <w:rPr>
          <w:rFonts w:ascii="Arial" w:hAnsi="Arial" w:cs="Arial"/>
          <w:color w:val="000000" w:themeColor="text1"/>
          <w:spacing w:val="-2"/>
        </w:rPr>
        <w:t xml:space="preserve"> </w:t>
      </w:r>
      <w:r w:rsidRPr="00B03F58">
        <w:rPr>
          <w:rFonts w:ascii="Arial" w:hAnsi="Arial" w:cs="Arial"/>
          <w:color w:val="000000" w:themeColor="text1"/>
        </w:rPr>
        <w:t>with it</w:t>
      </w:r>
    </w:p>
    <w:p w14:paraId="40465DCC" w14:textId="77777777" w:rsidR="000742EC" w:rsidRPr="00B03F58" w:rsidRDefault="000742EC" w:rsidP="000742EC">
      <w:pPr>
        <w:pStyle w:val="BodyText"/>
        <w:spacing w:after="0"/>
        <w:ind w:right="116"/>
        <w:jc w:val="both"/>
        <w:rPr>
          <w:rFonts w:ascii="Arial" w:hAnsi="Arial" w:cs="Arial"/>
          <w:color w:val="000000" w:themeColor="text1"/>
        </w:rPr>
      </w:pPr>
    </w:p>
    <w:p w14:paraId="747C9BE8" w14:textId="66893240" w:rsidR="00B03F58" w:rsidRDefault="00B03F58" w:rsidP="000742EC">
      <w:pPr>
        <w:pStyle w:val="BodyText"/>
        <w:spacing w:after="0"/>
        <w:ind w:right="112"/>
        <w:jc w:val="both"/>
        <w:rPr>
          <w:rFonts w:ascii="Arial" w:hAnsi="Arial" w:cs="Arial"/>
          <w:color w:val="000000" w:themeColor="text1"/>
        </w:rPr>
      </w:pPr>
      <w:r w:rsidRPr="00B03F58">
        <w:rPr>
          <w:rFonts w:ascii="Arial" w:hAnsi="Arial" w:cs="Arial"/>
          <w:color w:val="000000" w:themeColor="text1"/>
        </w:rPr>
        <w:t>Management</w:t>
      </w:r>
      <w:r w:rsidRPr="00B03F58">
        <w:rPr>
          <w:rFonts w:ascii="Arial" w:hAnsi="Arial" w:cs="Arial"/>
          <w:color w:val="000000" w:themeColor="text1"/>
          <w:spacing w:val="1"/>
        </w:rPr>
        <w:t xml:space="preserve"> </w:t>
      </w:r>
      <w:r w:rsidRPr="00B03F58">
        <w:rPr>
          <w:rFonts w:ascii="Arial" w:hAnsi="Arial" w:cs="Arial"/>
          <w:color w:val="000000" w:themeColor="text1"/>
        </w:rPr>
        <w:t>at</w:t>
      </w:r>
      <w:r w:rsidRPr="00B03F58">
        <w:rPr>
          <w:rFonts w:ascii="Arial" w:hAnsi="Arial" w:cs="Arial"/>
          <w:color w:val="000000" w:themeColor="text1"/>
          <w:spacing w:val="1"/>
        </w:rPr>
        <w:t xml:space="preserve"> </w:t>
      </w:r>
      <w:r w:rsidRPr="00B03F58">
        <w:rPr>
          <w:rFonts w:ascii="Arial" w:hAnsi="Arial" w:cs="Arial"/>
          <w:color w:val="000000" w:themeColor="text1"/>
        </w:rPr>
        <w:t>all</w:t>
      </w:r>
      <w:r w:rsidRPr="00B03F58">
        <w:rPr>
          <w:rFonts w:ascii="Arial" w:hAnsi="Arial" w:cs="Arial"/>
          <w:color w:val="000000" w:themeColor="text1"/>
          <w:spacing w:val="1"/>
        </w:rPr>
        <w:t xml:space="preserve"> </w:t>
      </w:r>
      <w:r w:rsidRPr="00B03F58">
        <w:rPr>
          <w:rFonts w:ascii="Arial" w:hAnsi="Arial" w:cs="Arial"/>
          <w:color w:val="000000" w:themeColor="text1"/>
        </w:rPr>
        <w:t>levels</w:t>
      </w:r>
      <w:r w:rsidRPr="00B03F58">
        <w:rPr>
          <w:rFonts w:ascii="Arial" w:hAnsi="Arial" w:cs="Arial"/>
          <w:color w:val="000000" w:themeColor="text1"/>
          <w:spacing w:val="1"/>
        </w:rPr>
        <w:t xml:space="preserve"> </w:t>
      </w:r>
      <w:r w:rsidRPr="00B03F58">
        <w:rPr>
          <w:rFonts w:ascii="Arial" w:hAnsi="Arial" w:cs="Arial"/>
          <w:color w:val="000000" w:themeColor="text1"/>
        </w:rPr>
        <w:t>have</w:t>
      </w:r>
      <w:r w:rsidRPr="00B03F58">
        <w:rPr>
          <w:rFonts w:ascii="Arial" w:hAnsi="Arial" w:cs="Arial"/>
          <w:color w:val="000000" w:themeColor="text1"/>
          <w:spacing w:val="1"/>
        </w:rPr>
        <w:t xml:space="preserve"> </w:t>
      </w:r>
      <w:r w:rsidRPr="00B03F58">
        <w:rPr>
          <w:rFonts w:ascii="Arial" w:hAnsi="Arial" w:cs="Arial"/>
          <w:color w:val="000000" w:themeColor="text1"/>
        </w:rPr>
        <w:t>day-to-day</w:t>
      </w:r>
      <w:r w:rsidRPr="00B03F58">
        <w:rPr>
          <w:rFonts w:ascii="Arial" w:hAnsi="Arial" w:cs="Arial"/>
          <w:color w:val="000000" w:themeColor="text1"/>
          <w:spacing w:val="1"/>
        </w:rPr>
        <w:t xml:space="preserve"> </w:t>
      </w:r>
      <w:r w:rsidRPr="00B03F58">
        <w:rPr>
          <w:rFonts w:ascii="Arial" w:hAnsi="Arial" w:cs="Arial"/>
          <w:color w:val="000000" w:themeColor="text1"/>
        </w:rPr>
        <w:t>responsibility</w:t>
      </w:r>
      <w:r w:rsidRPr="00B03F58">
        <w:rPr>
          <w:rFonts w:ascii="Arial" w:hAnsi="Arial" w:cs="Arial"/>
          <w:color w:val="000000" w:themeColor="text1"/>
          <w:spacing w:val="1"/>
        </w:rPr>
        <w:t xml:space="preserve"> </w:t>
      </w:r>
      <w:r w:rsidRPr="00B03F58">
        <w:rPr>
          <w:rFonts w:ascii="Arial" w:hAnsi="Arial" w:cs="Arial"/>
          <w:color w:val="000000" w:themeColor="text1"/>
        </w:rPr>
        <w:t>for</w:t>
      </w:r>
      <w:r w:rsidRPr="00B03F58">
        <w:rPr>
          <w:rFonts w:ascii="Arial" w:hAnsi="Arial" w:cs="Arial"/>
          <w:color w:val="000000" w:themeColor="text1"/>
          <w:spacing w:val="1"/>
        </w:rPr>
        <w:t xml:space="preserve"> </w:t>
      </w:r>
      <w:r w:rsidRPr="00B03F58">
        <w:rPr>
          <w:rFonts w:ascii="Arial" w:hAnsi="Arial" w:cs="Arial"/>
          <w:color w:val="000000" w:themeColor="text1"/>
        </w:rPr>
        <w:t>implementing</w:t>
      </w:r>
      <w:r w:rsidRPr="00B03F58">
        <w:rPr>
          <w:rFonts w:ascii="Arial" w:hAnsi="Arial" w:cs="Arial"/>
          <w:color w:val="000000" w:themeColor="text1"/>
          <w:spacing w:val="1"/>
        </w:rPr>
        <w:t xml:space="preserve"> </w:t>
      </w:r>
      <w:r w:rsidRPr="00B03F58">
        <w:rPr>
          <w:rFonts w:ascii="Arial" w:hAnsi="Arial" w:cs="Arial"/>
          <w:color w:val="000000" w:themeColor="text1"/>
        </w:rPr>
        <w:t>this</w:t>
      </w:r>
      <w:r w:rsidRPr="00B03F58">
        <w:rPr>
          <w:rFonts w:ascii="Arial" w:hAnsi="Arial" w:cs="Arial"/>
          <w:color w:val="000000" w:themeColor="text1"/>
          <w:spacing w:val="1"/>
        </w:rPr>
        <w:t xml:space="preserve"> </w:t>
      </w:r>
      <w:r w:rsidRPr="00B03F58">
        <w:rPr>
          <w:rFonts w:ascii="Arial" w:hAnsi="Arial" w:cs="Arial"/>
          <w:color w:val="000000" w:themeColor="text1"/>
        </w:rPr>
        <w:t>policy,</w:t>
      </w:r>
      <w:r w:rsidRPr="00B03F58">
        <w:rPr>
          <w:rFonts w:ascii="Arial" w:hAnsi="Arial" w:cs="Arial"/>
          <w:color w:val="000000" w:themeColor="text1"/>
          <w:spacing w:val="1"/>
        </w:rPr>
        <w:t xml:space="preserve"> </w:t>
      </w:r>
      <w:r w:rsidRPr="00B03F58">
        <w:rPr>
          <w:rFonts w:ascii="Arial" w:hAnsi="Arial" w:cs="Arial"/>
          <w:color w:val="000000" w:themeColor="text1"/>
        </w:rPr>
        <w:t>monitoring its use and effectiveness, dealing with any queries about it, and auditing internal</w:t>
      </w:r>
      <w:r w:rsidRPr="00B03F58">
        <w:rPr>
          <w:rFonts w:ascii="Arial" w:hAnsi="Arial" w:cs="Arial"/>
          <w:color w:val="000000" w:themeColor="text1"/>
          <w:spacing w:val="1"/>
        </w:rPr>
        <w:t xml:space="preserve"> </w:t>
      </w:r>
      <w:r w:rsidRPr="00B03F58">
        <w:rPr>
          <w:rFonts w:ascii="Arial" w:hAnsi="Arial" w:cs="Arial"/>
          <w:color w:val="000000" w:themeColor="text1"/>
        </w:rPr>
        <w:t>control</w:t>
      </w:r>
      <w:r w:rsidRPr="00B03F58">
        <w:rPr>
          <w:rFonts w:ascii="Arial" w:hAnsi="Arial" w:cs="Arial"/>
          <w:color w:val="000000" w:themeColor="text1"/>
          <w:spacing w:val="-4"/>
        </w:rPr>
        <w:t xml:space="preserve"> </w:t>
      </w:r>
      <w:r w:rsidRPr="00B03F58">
        <w:rPr>
          <w:rFonts w:ascii="Arial" w:hAnsi="Arial" w:cs="Arial"/>
          <w:color w:val="000000" w:themeColor="text1"/>
        </w:rPr>
        <w:t>systems</w:t>
      </w:r>
      <w:r w:rsidRPr="00B03F58">
        <w:rPr>
          <w:rFonts w:ascii="Arial" w:hAnsi="Arial" w:cs="Arial"/>
          <w:color w:val="000000" w:themeColor="text1"/>
          <w:spacing w:val="-2"/>
        </w:rPr>
        <w:t xml:space="preserve"> </w:t>
      </w:r>
      <w:r w:rsidRPr="00B03F58">
        <w:rPr>
          <w:rFonts w:ascii="Arial" w:hAnsi="Arial" w:cs="Arial"/>
          <w:color w:val="000000" w:themeColor="text1"/>
        </w:rPr>
        <w:t>and procedures</w:t>
      </w:r>
      <w:r w:rsidRPr="00B03F58">
        <w:rPr>
          <w:rFonts w:ascii="Arial" w:hAnsi="Arial" w:cs="Arial"/>
          <w:color w:val="000000" w:themeColor="text1"/>
          <w:spacing w:val="-3"/>
        </w:rPr>
        <w:t xml:space="preserve"> </w:t>
      </w:r>
      <w:r w:rsidRPr="00B03F58">
        <w:rPr>
          <w:rFonts w:ascii="Arial" w:hAnsi="Arial" w:cs="Arial"/>
          <w:color w:val="000000" w:themeColor="text1"/>
        </w:rPr>
        <w:t>to ensure</w:t>
      </w:r>
      <w:r w:rsidRPr="00B03F58">
        <w:rPr>
          <w:rFonts w:ascii="Arial" w:hAnsi="Arial" w:cs="Arial"/>
          <w:color w:val="000000" w:themeColor="text1"/>
          <w:spacing w:val="-2"/>
        </w:rPr>
        <w:t xml:space="preserve"> </w:t>
      </w:r>
      <w:r w:rsidRPr="00B03F58">
        <w:rPr>
          <w:rFonts w:ascii="Arial" w:hAnsi="Arial" w:cs="Arial"/>
          <w:color w:val="000000" w:themeColor="text1"/>
        </w:rPr>
        <w:t>they</w:t>
      </w:r>
      <w:r w:rsidRPr="00B03F58">
        <w:rPr>
          <w:rFonts w:ascii="Arial" w:hAnsi="Arial" w:cs="Arial"/>
          <w:color w:val="000000" w:themeColor="text1"/>
          <w:spacing w:val="-3"/>
        </w:rPr>
        <w:t xml:space="preserve"> </w:t>
      </w:r>
      <w:r w:rsidRPr="00B03F58">
        <w:rPr>
          <w:rFonts w:ascii="Arial" w:hAnsi="Arial" w:cs="Arial"/>
          <w:color w:val="000000" w:themeColor="text1"/>
        </w:rPr>
        <w:t>are effective</w:t>
      </w:r>
      <w:r w:rsidRPr="00B03F58">
        <w:rPr>
          <w:rFonts w:ascii="Arial" w:hAnsi="Arial" w:cs="Arial"/>
          <w:color w:val="000000" w:themeColor="text1"/>
          <w:spacing w:val="-2"/>
        </w:rPr>
        <w:t xml:space="preserve"> </w:t>
      </w:r>
      <w:r w:rsidRPr="00B03F58">
        <w:rPr>
          <w:rFonts w:ascii="Arial" w:hAnsi="Arial" w:cs="Arial"/>
          <w:color w:val="000000" w:themeColor="text1"/>
        </w:rPr>
        <w:t>in countering</w:t>
      </w:r>
      <w:r w:rsidRPr="00B03F58">
        <w:rPr>
          <w:rFonts w:ascii="Arial" w:hAnsi="Arial" w:cs="Arial"/>
          <w:color w:val="000000" w:themeColor="text1"/>
          <w:spacing w:val="-3"/>
        </w:rPr>
        <w:t xml:space="preserve"> </w:t>
      </w:r>
      <w:r w:rsidRPr="00B03F58">
        <w:rPr>
          <w:rFonts w:ascii="Arial" w:hAnsi="Arial" w:cs="Arial"/>
          <w:color w:val="000000" w:themeColor="text1"/>
        </w:rPr>
        <w:t>modern</w:t>
      </w:r>
      <w:r w:rsidRPr="00B03F58">
        <w:rPr>
          <w:rFonts w:ascii="Arial" w:hAnsi="Arial" w:cs="Arial"/>
          <w:color w:val="000000" w:themeColor="text1"/>
          <w:spacing w:val="-2"/>
        </w:rPr>
        <w:t xml:space="preserve"> </w:t>
      </w:r>
      <w:r w:rsidRPr="00B03F58">
        <w:rPr>
          <w:rFonts w:ascii="Arial" w:hAnsi="Arial" w:cs="Arial"/>
          <w:color w:val="000000" w:themeColor="text1"/>
        </w:rPr>
        <w:t>slavery.</w:t>
      </w:r>
    </w:p>
    <w:p w14:paraId="3859A49B" w14:textId="77777777" w:rsidR="000742EC" w:rsidRPr="00B03F58" w:rsidRDefault="000742EC" w:rsidP="000742EC">
      <w:pPr>
        <w:pStyle w:val="BodyText"/>
        <w:spacing w:after="0"/>
        <w:ind w:right="112"/>
        <w:jc w:val="both"/>
        <w:rPr>
          <w:rFonts w:ascii="Arial" w:hAnsi="Arial" w:cs="Arial"/>
          <w:color w:val="000000" w:themeColor="text1"/>
        </w:rPr>
      </w:pPr>
    </w:p>
    <w:p w14:paraId="2AB3FAEF" w14:textId="4B998E25" w:rsidR="00B03F58" w:rsidRDefault="00B03F58" w:rsidP="000742EC">
      <w:pPr>
        <w:pStyle w:val="BodyText"/>
        <w:spacing w:after="0"/>
        <w:ind w:right="119"/>
        <w:jc w:val="both"/>
        <w:rPr>
          <w:rFonts w:ascii="Arial" w:hAnsi="Arial" w:cs="Arial"/>
          <w:color w:val="000000" w:themeColor="text1"/>
        </w:rPr>
      </w:pPr>
      <w:r w:rsidRPr="00B03F58">
        <w:rPr>
          <w:rFonts w:ascii="Arial" w:hAnsi="Arial" w:cs="Arial"/>
          <w:color w:val="000000" w:themeColor="text1"/>
        </w:rPr>
        <w:t>Management at all levels are responsible for ensuring those reporting to them understand</w:t>
      </w:r>
      <w:r w:rsidRPr="00B03F58">
        <w:rPr>
          <w:rFonts w:ascii="Arial" w:hAnsi="Arial" w:cs="Arial"/>
          <w:color w:val="000000" w:themeColor="text1"/>
          <w:spacing w:val="1"/>
        </w:rPr>
        <w:t xml:space="preserve"> </w:t>
      </w:r>
      <w:r w:rsidRPr="00B03F58">
        <w:rPr>
          <w:rFonts w:ascii="Arial" w:hAnsi="Arial" w:cs="Arial"/>
          <w:color w:val="000000" w:themeColor="text1"/>
        </w:rPr>
        <w:t>and</w:t>
      </w:r>
      <w:r w:rsidRPr="00B03F58">
        <w:rPr>
          <w:rFonts w:ascii="Arial" w:hAnsi="Arial" w:cs="Arial"/>
          <w:color w:val="000000" w:themeColor="text1"/>
          <w:spacing w:val="-1"/>
        </w:rPr>
        <w:t xml:space="preserve"> </w:t>
      </w:r>
      <w:r w:rsidRPr="00B03F58">
        <w:rPr>
          <w:rFonts w:ascii="Arial" w:hAnsi="Arial" w:cs="Arial"/>
          <w:color w:val="000000" w:themeColor="text1"/>
        </w:rPr>
        <w:t>comply</w:t>
      </w:r>
      <w:r w:rsidRPr="00B03F58">
        <w:rPr>
          <w:rFonts w:ascii="Arial" w:hAnsi="Arial" w:cs="Arial"/>
          <w:color w:val="000000" w:themeColor="text1"/>
          <w:spacing w:val="-2"/>
        </w:rPr>
        <w:t xml:space="preserve"> </w:t>
      </w:r>
      <w:r w:rsidRPr="00B03F58">
        <w:rPr>
          <w:rFonts w:ascii="Arial" w:hAnsi="Arial" w:cs="Arial"/>
          <w:color w:val="000000" w:themeColor="text1"/>
        </w:rPr>
        <w:t>with</w:t>
      </w:r>
      <w:r w:rsidRPr="00B03F58">
        <w:rPr>
          <w:rFonts w:ascii="Arial" w:hAnsi="Arial" w:cs="Arial"/>
          <w:color w:val="000000" w:themeColor="text1"/>
          <w:spacing w:val="-2"/>
        </w:rPr>
        <w:t xml:space="preserve"> </w:t>
      </w:r>
      <w:r w:rsidRPr="00B03F58">
        <w:rPr>
          <w:rFonts w:ascii="Arial" w:hAnsi="Arial" w:cs="Arial"/>
          <w:color w:val="000000" w:themeColor="text1"/>
        </w:rPr>
        <w:t>this policy</w:t>
      </w:r>
      <w:r w:rsidRPr="00B03F58">
        <w:rPr>
          <w:rFonts w:ascii="Arial" w:hAnsi="Arial" w:cs="Arial"/>
          <w:color w:val="000000" w:themeColor="text1"/>
          <w:spacing w:val="1"/>
        </w:rPr>
        <w:t xml:space="preserve"> </w:t>
      </w:r>
      <w:r w:rsidRPr="00B03F58">
        <w:rPr>
          <w:rFonts w:ascii="Arial" w:hAnsi="Arial" w:cs="Arial"/>
          <w:color w:val="000000" w:themeColor="text1"/>
        </w:rPr>
        <w:t>and are</w:t>
      </w:r>
      <w:r w:rsidRPr="00B03F58">
        <w:rPr>
          <w:rFonts w:ascii="Arial" w:hAnsi="Arial" w:cs="Arial"/>
          <w:color w:val="000000" w:themeColor="text1"/>
          <w:spacing w:val="-3"/>
        </w:rPr>
        <w:t xml:space="preserve"> </w:t>
      </w:r>
      <w:r w:rsidRPr="00B03F58">
        <w:rPr>
          <w:rFonts w:ascii="Arial" w:hAnsi="Arial" w:cs="Arial"/>
          <w:color w:val="000000" w:themeColor="text1"/>
        </w:rPr>
        <w:t>given any</w:t>
      </w:r>
      <w:r w:rsidRPr="00B03F58">
        <w:rPr>
          <w:rFonts w:ascii="Arial" w:hAnsi="Arial" w:cs="Arial"/>
          <w:color w:val="000000" w:themeColor="text1"/>
          <w:spacing w:val="-2"/>
        </w:rPr>
        <w:t xml:space="preserve"> </w:t>
      </w:r>
      <w:r w:rsidRPr="00B03F58">
        <w:rPr>
          <w:rFonts w:ascii="Arial" w:hAnsi="Arial" w:cs="Arial"/>
          <w:color w:val="000000" w:themeColor="text1"/>
        </w:rPr>
        <w:t>required training.</w:t>
      </w:r>
    </w:p>
    <w:p w14:paraId="5CEEF450" w14:textId="77777777" w:rsidR="000742EC" w:rsidRPr="00B03F58" w:rsidRDefault="000742EC" w:rsidP="000742EC">
      <w:pPr>
        <w:pStyle w:val="BodyText"/>
        <w:spacing w:after="0"/>
        <w:ind w:right="119"/>
        <w:jc w:val="both"/>
        <w:rPr>
          <w:rFonts w:ascii="Arial" w:hAnsi="Arial" w:cs="Arial"/>
          <w:color w:val="000000" w:themeColor="text1"/>
        </w:rPr>
      </w:pPr>
    </w:p>
    <w:p w14:paraId="398AA68E" w14:textId="561F76DB" w:rsidR="000742EC" w:rsidRDefault="000742EC" w:rsidP="000742EC">
      <w:pPr>
        <w:pStyle w:val="Heading1"/>
        <w:spacing w:before="0"/>
        <w:jc w:val="both"/>
        <w:rPr>
          <w:rFonts w:ascii="Arial" w:hAnsi="Arial" w:cs="Arial"/>
          <w:color w:val="000000" w:themeColor="text1"/>
          <w:sz w:val="22"/>
          <w:szCs w:val="22"/>
        </w:rPr>
      </w:pPr>
      <w:r>
        <w:rPr>
          <w:rFonts w:ascii="Arial" w:hAnsi="Arial" w:cs="Arial"/>
          <w:color w:val="000000" w:themeColor="text1"/>
          <w:sz w:val="22"/>
          <w:szCs w:val="22"/>
        </w:rPr>
        <w:t>Section 4</w:t>
      </w:r>
    </w:p>
    <w:p w14:paraId="593B620D" w14:textId="77777777" w:rsidR="000742EC" w:rsidRDefault="000742EC" w:rsidP="000742EC">
      <w:pPr>
        <w:pStyle w:val="Heading1"/>
        <w:spacing w:before="0"/>
        <w:jc w:val="both"/>
        <w:rPr>
          <w:rFonts w:ascii="Arial" w:hAnsi="Arial" w:cs="Arial"/>
          <w:color w:val="000000" w:themeColor="text1"/>
          <w:sz w:val="22"/>
          <w:szCs w:val="22"/>
        </w:rPr>
      </w:pPr>
    </w:p>
    <w:p w14:paraId="1D5C8C32" w14:textId="49EE623C" w:rsidR="00B03F58" w:rsidRDefault="00B03F58" w:rsidP="000742EC">
      <w:pPr>
        <w:pStyle w:val="Heading1"/>
        <w:spacing w:before="0"/>
        <w:jc w:val="both"/>
        <w:rPr>
          <w:rFonts w:ascii="Arial" w:hAnsi="Arial" w:cs="Arial"/>
          <w:color w:val="000000" w:themeColor="text1"/>
          <w:sz w:val="22"/>
          <w:szCs w:val="22"/>
        </w:rPr>
      </w:pPr>
      <w:r w:rsidRPr="00B03F58">
        <w:rPr>
          <w:rFonts w:ascii="Arial" w:hAnsi="Arial" w:cs="Arial"/>
          <w:color w:val="000000" w:themeColor="text1"/>
          <w:sz w:val="22"/>
          <w:szCs w:val="22"/>
        </w:rPr>
        <w:t>Compliance</w:t>
      </w:r>
    </w:p>
    <w:p w14:paraId="26CD1399" w14:textId="77777777" w:rsidR="000742EC" w:rsidRDefault="000742EC" w:rsidP="000742EC">
      <w:pPr>
        <w:pStyle w:val="BodyText"/>
        <w:spacing w:after="0"/>
        <w:ind w:right="120"/>
        <w:jc w:val="both"/>
        <w:rPr>
          <w:rFonts w:ascii="Arial" w:hAnsi="Arial" w:cs="Arial"/>
          <w:color w:val="000000" w:themeColor="text1"/>
        </w:rPr>
      </w:pPr>
    </w:p>
    <w:p w14:paraId="027B2CF7" w14:textId="562D66C9" w:rsidR="00B03F58" w:rsidRDefault="00B03F58" w:rsidP="000742EC">
      <w:pPr>
        <w:pStyle w:val="BodyText"/>
        <w:spacing w:after="0"/>
        <w:ind w:right="120"/>
        <w:jc w:val="both"/>
        <w:rPr>
          <w:rFonts w:ascii="Arial" w:hAnsi="Arial" w:cs="Arial"/>
          <w:color w:val="000000" w:themeColor="text1"/>
        </w:rPr>
      </w:pPr>
      <w:r w:rsidRPr="00B03F58">
        <w:rPr>
          <w:rFonts w:ascii="Arial" w:hAnsi="Arial" w:cs="Arial"/>
          <w:color w:val="000000" w:themeColor="text1"/>
        </w:rPr>
        <w:t>The prevention, detection and reporting of modern slavery in any part of our business or</w:t>
      </w:r>
      <w:r w:rsidRPr="00B03F58">
        <w:rPr>
          <w:rFonts w:ascii="Arial" w:hAnsi="Arial" w:cs="Arial"/>
          <w:color w:val="000000" w:themeColor="text1"/>
          <w:spacing w:val="1"/>
        </w:rPr>
        <w:t xml:space="preserve"> </w:t>
      </w:r>
      <w:r w:rsidRPr="00B03F58">
        <w:rPr>
          <w:rFonts w:ascii="Arial" w:hAnsi="Arial" w:cs="Arial"/>
          <w:color w:val="000000" w:themeColor="text1"/>
        </w:rPr>
        <w:t>supply chain is the responsibility of all those working for us or under our control. You are</w:t>
      </w:r>
      <w:r w:rsidRPr="00B03F58">
        <w:rPr>
          <w:rFonts w:ascii="Arial" w:hAnsi="Arial" w:cs="Arial"/>
          <w:color w:val="000000" w:themeColor="text1"/>
          <w:spacing w:val="1"/>
        </w:rPr>
        <w:t xml:space="preserve"> </w:t>
      </w:r>
      <w:r w:rsidRPr="00B03F58">
        <w:rPr>
          <w:rFonts w:ascii="Arial" w:hAnsi="Arial" w:cs="Arial"/>
          <w:color w:val="000000" w:themeColor="text1"/>
        </w:rPr>
        <w:t>required</w:t>
      </w:r>
      <w:r w:rsidRPr="00B03F58">
        <w:rPr>
          <w:rFonts w:ascii="Arial" w:hAnsi="Arial" w:cs="Arial"/>
          <w:color w:val="000000" w:themeColor="text1"/>
          <w:spacing w:val="-3"/>
        </w:rPr>
        <w:t xml:space="preserve"> </w:t>
      </w:r>
      <w:r w:rsidRPr="00B03F58">
        <w:rPr>
          <w:rFonts w:ascii="Arial" w:hAnsi="Arial" w:cs="Arial"/>
          <w:color w:val="000000" w:themeColor="text1"/>
        </w:rPr>
        <w:t>to</w:t>
      </w:r>
      <w:r w:rsidRPr="00B03F58">
        <w:rPr>
          <w:rFonts w:ascii="Arial" w:hAnsi="Arial" w:cs="Arial"/>
          <w:color w:val="000000" w:themeColor="text1"/>
          <w:spacing w:val="-1"/>
        </w:rPr>
        <w:t xml:space="preserve"> </w:t>
      </w:r>
      <w:r w:rsidRPr="00B03F58">
        <w:rPr>
          <w:rFonts w:ascii="Arial" w:hAnsi="Arial" w:cs="Arial"/>
          <w:color w:val="000000" w:themeColor="text1"/>
        </w:rPr>
        <w:t>avoid any</w:t>
      </w:r>
      <w:r w:rsidRPr="00B03F58">
        <w:rPr>
          <w:rFonts w:ascii="Arial" w:hAnsi="Arial" w:cs="Arial"/>
          <w:color w:val="000000" w:themeColor="text1"/>
          <w:spacing w:val="-3"/>
        </w:rPr>
        <w:t xml:space="preserve"> </w:t>
      </w:r>
      <w:r w:rsidRPr="00B03F58">
        <w:rPr>
          <w:rFonts w:ascii="Arial" w:hAnsi="Arial" w:cs="Arial"/>
          <w:color w:val="000000" w:themeColor="text1"/>
        </w:rPr>
        <w:t>activity</w:t>
      </w:r>
      <w:r w:rsidRPr="00B03F58">
        <w:rPr>
          <w:rFonts w:ascii="Arial" w:hAnsi="Arial" w:cs="Arial"/>
          <w:color w:val="000000" w:themeColor="text1"/>
          <w:spacing w:val="1"/>
        </w:rPr>
        <w:t xml:space="preserve"> </w:t>
      </w:r>
      <w:r w:rsidRPr="00B03F58">
        <w:rPr>
          <w:rFonts w:ascii="Arial" w:hAnsi="Arial" w:cs="Arial"/>
          <w:color w:val="000000" w:themeColor="text1"/>
        </w:rPr>
        <w:t>that</w:t>
      </w:r>
      <w:r w:rsidRPr="00B03F58">
        <w:rPr>
          <w:rFonts w:ascii="Arial" w:hAnsi="Arial" w:cs="Arial"/>
          <w:color w:val="000000" w:themeColor="text1"/>
          <w:spacing w:val="-2"/>
        </w:rPr>
        <w:t xml:space="preserve"> </w:t>
      </w:r>
      <w:r w:rsidRPr="00B03F58">
        <w:rPr>
          <w:rFonts w:ascii="Arial" w:hAnsi="Arial" w:cs="Arial"/>
          <w:color w:val="000000" w:themeColor="text1"/>
        </w:rPr>
        <w:t>might</w:t>
      </w:r>
      <w:r w:rsidRPr="00B03F58">
        <w:rPr>
          <w:rFonts w:ascii="Arial" w:hAnsi="Arial" w:cs="Arial"/>
          <w:color w:val="000000" w:themeColor="text1"/>
          <w:spacing w:val="-1"/>
        </w:rPr>
        <w:t xml:space="preserve"> </w:t>
      </w:r>
      <w:r w:rsidRPr="00B03F58">
        <w:rPr>
          <w:rFonts w:ascii="Arial" w:hAnsi="Arial" w:cs="Arial"/>
          <w:color w:val="000000" w:themeColor="text1"/>
        </w:rPr>
        <w:t>lead</w:t>
      </w:r>
      <w:r w:rsidRPr="00B03F58">
        <w:rPr>
          <w:rFonts w:ascii="Arial" w:hAnsi="Arial" w:cs="Arial"/>
          <w:color w:val="000000" w:themeColor="text1"/>
          <w:spacing w:val="-1"/>
        </w:rPr>
        <w:t xml:space="preserve"> </w:t>
      </w:r>
      <w:r w:rsidRPr="00B03F58">
        <w:rPr>
          <w:rFonts w:ascii="Arial" w:hAnsi="Arial" w:cs="Arial"/>
          <w:color w:val="000000" w:themeColor="text1"/>
        </w:rPr>
        <w:t>to,</w:t>
      </w:r>
      <w:r w:rsidRPr="00B03F58">
        <w:rPr>
          <w:rFonts w:ascii="Arial" w:hAnsi="Arial" w:cs="Arial"/>
          <w:color w:val="000000" w:themeColor="text1"/>
          <w:spacing w:val="-2"/>
        </w:rPr>
        <w:t xml:space="preserve"> </w:t>
      </w:r>
      <w:r w:rsidRPr="00B03F58">
        <w:rPr>
          <w:rFonts w:ascii="Arial" w:hAnsi="Arial" w:cs="Arial"/>
          <w:color w:val="000000" w:themeColor="text1"/>
        </w:rPr>
        <w:t>or</w:t>
      </w:r>
      <w:r w:rsidRPr="00B03F58">
        <w:rPr>
          <w:rFonts w:ascii="Arial" w:hAnsi="Arial" w:cs="Arial"/>
          <w:color w:val="000000" w:themeColor="text1"/>
          <w:spacing w:val="-1"/>
        </w:rPr>
        <w:t xml:space="preserve"> </w:t>
      </w:r>
      <w:r w:rsidRPr="00B03F58">
        <w:rPr>
          <w:rFonts w:ascii="Arial" w:hAnsi="Arial" w:cs="Arial"/>
          <w:color w:val="000000" w:themeColor="text1"/>
        </w:rPr>
        <w:t>suggest,</w:t>
      </w:r>
      <w:r w:rsidRPr="00B03F58">
        <w:rPr>
          <w:rFonts w:ascii="Arial" w:hAnsi="Arial" w:cs="Arial"/>
          <w:color w:val="000000" w:themeColor="text1"/>
          <w:spacing w:val="-2"/>
        </w:rPr>
        <w:t xml:space="preserve"> </w:t>
      </w:r>
      <w:r w:rsidRPr="00B03F58">
        <w:rPr>
          <w:rFonts w:ascii="Arial" w:hAnsi="Arial" w:cs="Arial"/>
          <w:color w:val="000000" w:themeColor="text1"/>
        </w:rPr>
        <w:t>a breach</w:t>
      </w:r>
      <w:r w:rsidRPr="00B03F58">
        <w:rPr>
          <w:rFonts w:ascii="Arial" w:hAnsi="Arial" w:cs="Arial"/>
          <w:color w:val="000000" w:themeColor="text1"/>
          <w:spacing w:val="-1"/>
        </w:rPr>
        <w:t xml:space="preserve"> </w:t>
      </w:r>
      <w:r w:rsidRPr="00B03F58">
        <w:rPr>
          <w:rFonts w:ascii="Arial" w:hAnsi="Arial" w:cs="Arial"/>
          <w:color w:val="000000" w:themeColor="text1"/>
        </w:rPr>
        <w:t>of</w:t>
      </w:r>
      <w:r w:rsidRPr="00B03F58">
        <w:rPr>
          <w:rFonts w:ascii="Arial" w:hAnsi="Arial" w:cs="Arial"/>
          <w:color w:val="000000" w:themeColor="text1"/>
          <w:spacing w:val="-1"/>
        </w:rPr>
        <w:t xml:space="preserve"> </w:t>
      </w:r>
      <w:r w:rsidRPr="00B03F58">
        <w:rPr>
          <w:rFonts w:ascii="Arial" w:hAnsi="Arial" w:cs="Arial"/>
          <w:color w:val="000000" w:themeColor="text1"/>
        </w:rPr>
        <w:t>this policy.</w:t>
      </w:r>
    </w:p>
    <w:p w14:paraId="213243EA" w14:textId="77777777" w:rsidR="000742EC" w:rsidRPr="00B03F58" w:rsidRDefault="000742EC" w:rsidP="000742EC">
      <w:pPr>
        <w:pStyle w:val="BodyText"/>
        <w:spacing w:after="0"/>
        <w:ind w:right="120"/>
        <w:jc w:val="both"/>
        <w:rPr>
          <w:rFonts w:ascii="Arial" w:hAnsi="Arial" w:cs="Arial"/>
          <w:color w:val="000000" w:themeColor="text1"/>
        </w:rPr>
      </w:pPr>
    </w:p>
    <w:p w14:paraId="65D98E20" w14:textId="20643077" w:rsidR="00B03F58" w:rsidRDefault="00B03F58" w:rsidP="000742EC">
      <w:pPr>
        <w:pStyle w:val="BodyText"/>
        <w:spacing w:after="0"/>
        <w:ind w:right="115"/>
        <w:jc w:val="both"/>
        <w:rPr>
          <w:rFonts w:ascii="Arial" w:hAnsi="Arial" w:cs="Arial"/>
          <w:color w:val="000000" w:themeColor="text1"/>
        </w:rPr>
      </w:pPr>
      <w:r w:rsidRPr="00B03F58">
        <w:rPr>
          <w:rFonts w:ascii="Arial" w:hAnsi="Arial" w:cs="Arial"/>
          <w:color w:val="000000" w:themeColor="text1"/>
        </w:rPr>
        <w:t>You must notify your Manager as soon as possible if you believe or suspect that a conflict</w:t>
      </w:r>
      <w:r w:rsidRPr="00B03F58">
        <w:rPr>
          <w:rFonts w:ascii="Arial" w:hAnsi="Arial" w:cs="Arial"/>
          <w:color w:val="000000" w:themeColor="text1"/>
          <w:spacing w:val="1"/>
        </w:rPr>
        <w:t xml:space="preserve"> </w:t>
      </w:r>
      <w:r w:rsidRPr="00B03F58">
        <w:rPr>
          <w:rFonts w:ascii="Arial" w:hAnsi="Arial" w:cs="Arial"/>
          <w:color w:val="000000" w:themeColor="text1"/>
        </w:rPr>
        <w:t>with</w:t>
      </w:r>
      <w:r w:rsidRPr="00B03F58">
        <w:rPr>
          <w:rFonts w:ascii="Arial" w:hAnsi="Arial" w:cs="Arial"/>
          <w:color w:val="000000" w:themeColor="text1"/>
          <w:spacing w:val="-1"/>
        </w:rPr>
        <w:t xml:space="preserve"> </w:t>
      </w:r>
      <w:r w:rsidRPr="00B03F58">
        <w:rPr>
          <w:rFonts w:ascii="Arial" w:hAnsi="Arial" w:cs="Arial"/>
          <w:color w:val="000000" w:themeColor="text1"/>
        </w:rPr>
        <w:t>this</w:t>
      </w:r>
      <w:r w:rsidRPr="00B03F58">
        <w:rPr>
          <w:rFonts w:ascii="Arial" w:hAnsi="Arial" w:cs="Arial"/>
          <w:color w:val="000000" w:themeColor="text1"/>
          <w:spacing w:val="1"/>
        </w:rPr>
        <w:t xml:space="preserve"> </w:t>
      </w:r>
      <w:r w:rsidRPr="00B03F58">
        <w:rPr>
          <w:rFonts w:ascii="Arial" w:hAnsi="Arial" w:cs="Arial"/>
          <w:color w:val="000000" w:themeColor="text1"/>
        </w:rPr>
        <w:t>policy</w:t>
      </w:r>
      <w:r w:rsidRPr="00B03F58">
        <w:rPr>
          <w:rFonts w:ascii="Arial" w:hAnsi="Arial" w:cs="Arial"/>
          <w:color w:val="000000" w:themeColor="text1"/>
          <w:spacing w:val="-2"/>
        </w:rPr>
        <w:t xml:space="preserve"> </w:t>
      </w:r>
      <w:r w:rsidRPr="00B03F58">
        <w:rPr>
          <w:rFonts w:ascii="Arial" w:hAnsi="Arial" w:cs="Arial"/>
          <w:color w:val="000000" w:themeColor="text1"/>
        </w:rPr>
        <w:t>has</w:t>
      </w:r>
      <w:r w:rsidRPr="00B03F58">
        <w:rPr>
          <w:rFonts w:ascii="Arial" w:hAnsi="Arial" w:cs="Arial"/>
          <w:color w:val="000000" w:themeColor="text1"/>
          <w:spacing w:val="1"/>
        </w:rPr>
        <w:t xml:space="preserve"> </w:t>
      </w:r>
      <w:r w:rsidRPr="00B03F58">
        <w:rPr>
          <w:rFonts w:ascii="Arial" w:hAnsi="Arial" w:cs="Arial"/>
          <w:color w:val="000000" w:themeColor="text1"/>
        </w:rPr>
        <w:t>occurred,</w:t>
      </w:r>
      <w:r w:rsidRPr="00B03F58">
        <w:rPr>
          <w:rFonts w:ascii="Arial" w:hAnsi="Arial" w:cs="Arial"/>
          <w:color w:val="000000" w:themeColor="text1"/>
          <w:spacing w:val="-1"/>
        </w:rPr>
        <w:t xml:space="preserve"> </w:t>
      </w:r>
      <w:r w:rsidRPr="00B03F58">
        <w:rPr>
          <w:rFonts w:ascii="Arial" w:hAnsi="Arial" w:cs="Arial"/>
          <w:color w:val="000000" w:themeColor="text1"/>
        </w:rPr>
        <w:t>or</w:t>
      </w:r>
      <w:r w:rsidRPr="00B03F58">
        <w:rPr>
          <w:rFonts w:ascii="Arial" w:hAnsi="Arial" w:cs="Arial"/>
          <w:color w:val="000000" w:themeColor="text1"/>
          <w:spacing w:val="-1"/>
        </w:rPr>
        <w:t xml:space="preserve"> </w:t>
      </w:r>
      <w:r w:rsidRPr="00B03F58">
        <w:rPr>
          <w:rFonts w:ascii="Arial" w:hAnsi="Arial" w:cs="Arial"/>
          <w:color w:val="000000" w:themeColor="text1"/>
        </w:rPr>
        <w:t>may</w:t>
      </w:r>
      <w:r w:rsidRPr="00B03F58">
        <w:rPr>
          <w:rFonts w:ascii="Arial" w:hAnsi="Arial" w:cs="Arial"/>
          <w:color w:val="000000" w:themeColor="text1"/>
          <w:spacing w:val="-3"/>
        </w:rPr>
        <w:t xml:space="preserve"> </w:t>
      </w:r>
      <w:r w:rsidRPr="00B03F58">
        <w:rPr>
          <w:rFonts w:ascii="Arial" w:hAnsi="Arial" w:cs="Arial"/>
          <w:color w:val="000000" w:themeColor="text1"/>
        </w:rPr>
        <w:t>occur</w:t>
      </w:r>
      <w:r w:rsidRPr="00B03F58">
        <w:rPr>
          <w:rFonts w:ascii="Arial" w:hAnsi="Arial" w:cs="Arial"/>
          <w:color w:val="000000" w:themeColor="text1"/>
          <w:spacing w:val="1"/>
        </w:rPr>
        <w:t xml:space="preserve"> </w:t>
      </w:r>
      <w:r w:rsidRPr="00B03F58">
        <w:rPr>
          <w:rFonts w:ascii="Arial" w:hAnsi="Arial" w:cs="Arial"/>
          <w:color w:val="000000" w:themeColor="text1"/>
        </w:rPr>
        <w:t>in</w:t>
      </w:r>
      <w:r w:rsidRPr="00B03F58">
        <w:rPr>
          <w:rFonts w:ascii="Arial" w:hAnsi="Arial" w:cs="Arial"/>
          <w:color w:val="000000" w:themeColor="text1"/>
          <w:spacing w:val="-2"/>
        </w:rPr>
        <w:t xml:space="preserve"> </w:t>
      </w:r>
      <w:r w:rsidRPr="00B03F58">
        <w:rPr>
          <w:rFonts w:ascii="Arial" w:hAnsi="Arial" w:cs="Arial"/>
          <w:color w:val="000000" w:themeColor="text1"/>
        </w:rPr>
        <w:t>the</w:t>
      </w:r>
      <w:r w:rsidRPr="00B03F58">
        <w:rPr>
          <w:rFonts w:ascii="Arial" w:hAnsi="Arial" w:cs="Arial"/>
          <w:color w:val="000000" w:themeColor="text1"/>
          <w:spacing w:val="-2"/>
        </w:rPr>
        <w:t xml:space="preserve"> </w:t>
      </w:r>
      <w:r w:rsidRPr="00B03F58">
        <w:rPr>
          <w:rFonts w:ascii="Arial" w:hAnsi="Arial" w:cs="Arial"/>
          <w:color w:val="000000" w:themeColor="text1"/>
        </w:rPr>
        <w:t>future.</w:t>
      </w:r>
      <w:r>
        <w:rPr>
          <w:rFonts w:ascii="Arial" w:hAnsi="Arial" w:cs="Arial"/>
          <w:color w:val="000000" w:themeColor="text1"/>
        </w:rPr>
        <w:t xml:space="preserve"> </w:t>
      </w:r>
      <w:r w:rsidRPr="00B03F58">
        <w:rPr>
          <w:rFonts w:ascii="Arial" w:hAnsi="Arial" w:cs="Arial"/>
          <w:color w:val="000000" w:themeColor="text1"/>
        </w:rPr>
        <w:t>You are encouraged to raise concerns about any issue of suspicion of modern slavery in any</w:t>
      </w:r>
      <w:r w:rsidRPr="00B03F58">
        <w:rPr>
          <w:rFonts w:ascii="Arial" w:hAnsi="Arial" w:cs="Arial"/>
          <w:color w:val="000000" w:themeColor="text1"/>
          <w:spacing w:val="-59"/>
        </w:rPr>
        <w:t xml:space="preserve"> </w:t>
      </w:r>
      <w:r w:rsidRPr="00B03F58">
        <w:rPr>
          <w:rFonts w:ascii="Arial" w:hAnsi="Arial" w:cs="Arial"/>
          <w:color w:val="000000" w:themeColor="text1"/>
        </w:rPr>
        <w:t>parts</w:t>
      </w:r>
      <w:r w:rsidRPr="00B03F58">
        <w:rPr>
          <w:rFonts w:ascii="Arial" w:hAnsi="Arial" w:cs="Arial"/>
          <w:color w:val="000000" w:themeColor="text1"/>
          <w:spacing w:val="-3"/>
        </w:rPr>
        <w:t xml:space="preserve"> </w:t>
      </w:r>
      <w:r w:rsidRPr="00B03F58">
        <w:rPr>
          <w:rFonts w:ascii="Arial" w:hAnsi="Arial" w:cs="Arial"/>
          <w:color w:val="000000" w:themeColor="text1"/>
        </w:rPr>
        <w:t>of</w:t>
      </w:r>
      <w:r w:rsidRPr="00B03F58">
        <w:rPr>
          <w:rFonts w:ascii="Arial" w:hAnsi="Arial" w:cs="Arial"/>
          <w:color w:val="000000" w:themeColor="text1"/>
          <w:spacing w:val="-2"/>
        </w:rPr>
        <w:t xml:space="preserve"> </w:t>
      </w:r>
      <w:r w:rsidRPr="00B03F58">
        <w:rPr>
          <w:rFonts w:ascii="Arial" w:hAnsi="Arial" w:cs="Arial"/>
          <w:color w:val="000000" w:themeColor="text1"/>
        </w:rPr>
        <w:t>our</w:t>
      </w:r>
      <w:r w:rsidRPr="00B03F58">
        <w:rPr>
          <w:rFonts w:ascii="Arial" w:hAnsi="Arial" w:cs="Arial"/>
          <w:color w:val="000000" w:themeColor="text1"/>
          <w:spacing w:val="-2"/>
        </w:rPr>
        <w:t xml:space="preserve"> </w:t>
      </w:r>
      <w:r w:rsidRPr="00B03F58">
        <w:rPr>
          <w:rFonts w:ascii="Arial" w:hAnsi="Arial" w:cs="Arial"/>
          <w:color w:val="000000" w:themeColor="text1"/>
        </w:rPr>
        <w:t>business</w:t>
      </w:r>
      <w:r w:rsidRPr="00B03F58">
        <w:rPr>
          <w:rFonts w:ascii="Arial" w:hAnsi="Arial" w:cs="Arial"/>
          <w:color w:val="000000" w:themeColor="text1"/>
          <w:spacing w:val="-2"/>
        </w:rPr>
        <w:t xml:space="preserve"> </w:t>
      </w:r>
      <w:r w:rsidRPr="00B03F58">
        <w:rPr>
          <w:rFonts w:ascii="Arial" w:hAnsi="Arial" w:cs="Arial"/>
          <w:color w:val="000000" w:themeColor="text1"/>
        </w:rPr>
        <w:t>or</w:t>
      </w:r>
      <w:r w:rsidRPr="00B03F58">
        <w:rPr>
          <w:rFonts w:ascii="Arial" w:hAnsi="Arial" w:cs="Arial"/>
          <w:color w:val="000000" w:themeColor="text1"/>
          <w:spacing w:val="-2"/>
        </w:rPr>
        <w:t xml:space="preserve"> </w:t>
      </w:r>
      <w:r w:rsidRPr="00B03F58">
        <w:rPr>
          <w:rFonts w:ascii="Arial" w:hAnsi="Arial" w:cs="Arial"/>
          <w:color w:val="000000" w:themeColor="text1"/>
        </w:rPr>
        <w:t>the</w:t>
      </w:r>
      <w:r w:rsidRPr="00B03F58">
        <w:rPr>
          <w:rFonts w:ascii="Arial" w:hAnsi="Arial" w:cs="Arial"/>
          <w:color w:val="000000" w:themeColor="text1"/>
          <w:spacing w:val="-1"/>
        </w:rPr>
        <w:t xml:space="preserve"> </w:t>
      </w:r>
      <w:r w:rsidRPr="00B03F58">
        <w:rPr>
          <w:rFonts w:ascii="Arial" w:hAnsi="Arial" w:cs="Arial"/>
          <w:color w:val="000000" w:themeColor="text1"/>
        </w:rPr>
        <w:t>supply</w:t>
      </w:r>
      <w:r w:rsidRPr="00B03F58">
        <w:rPr>
          <w:rFonts w:ascii="Arial" w:hAnsi="Arial" w:cs="Arial"/>
          <w:color w:val="000000" w:themeColor="text1"/>
          <w:spacing w:val="1"/>
        </w:rPr>
        <w:t xml:space="preserve"> </w:t>
      </w:r>
      <w:r w:rsidRPr="00B03F58">
        <w:rPr>
          <w:rFonts w:ascii="Arial" w:hAnsi="Arial" w:cs="Arial"/>
          <w:color w:val="000000" w:themeColor="text1"/>
        </w:rPr>
        <w:t>chains</w:t>
      </w:r>
      <w:r w:rsidRPr="00B03F58">
        <w:rPr>
          <w:rFonts w:ascii="Arial" w:hAnsi="Arial" w:cs="Arial"/>
          <w:color w:val="000000" w:themeColor="text1"/>
          <w:spacing w:val="-3"/>
        </w:rPr>
        <w:t xml:space="preserve"> </w:t>
      </w:r>
      <w:r w:rsidRPr="00B03F58">
        <w:rPr>
          <w:rFonts w:ascii="Arial" w:hAnsi="Arial" w:cs="Arial"/>
          <w:color w:val="000000" w:themeColor="text1"/>
        </w:rPr>
        <w:t>of</w:t>
      </w:r>
      <w:r w:rsidRPr="00B03F58">
        <w:rPr>
          <w:rFonts w:ascii="Arial" w:hAnsi="Arial" w:cs="Arial"/>
          <w:color w:val="000000" w:themeColor="text1"/>
          <w:spacing w:val="-2"/>
        </w:rPr>
        <w:t xml:space="preserve"> </w:t>
      </w:r>
      <w:r w:rsidRPr="00B03F58">
        <w:rPr>
          <w:rFonts w:ascii="Arial" w:hAnsi="Arial" w:cs="Arial"/>
          <w:color w:val="000000" w:themeColor="text1"/>
        </w:rPr>
        <w:t>any</w:t>
      </w:r>
      <w:r w:rsidRPr="00B03F58">
        <w:rPr>
          <w:rFonts w:ascii="Arial" w:hAnsi="Arial" w:cs="Arial"/>
          <w:color w:val="000000" w:themeColor="text1"/>
          <w:spacing w:val="-4"/>
        </w:rPr>
        <w:t xml:space="preserve"> </w:t>
      </w:r>
      <w:r w:rsidRPr="00B03F58">
        <w:rPr>
          <w:rFonts w:ascii="Arial" w:hAnsi="Arial" w:cs="Arial"/>
          <w:color w:val="000000" w:themeColor="text1"/>
        </w:rPr>
        <w:t>supplier tier</w:t>
      </w:r>
      <w:r w:rsidRPr="00B03F58">
        <w:rPr>
          <w:rFonts w:ascii="Arial" w:hAnsi="Arial" w:cs="Arial"/>
          <w:color w:val="000000" w:themeColor="text1"/>
          <w:spacing w:val="-2"/>
        </w:rPr>
        <w:t xml:space="preserve"> </w:t>
      </w:r>
      <w:r w:rsidRPr="00B03F58">
        <w:rPr>
          <w:rFonts w:ascii="Arial" w:hAnsi="Arial" w:cs="Arial"/>
          <w:color w:val="000000" w:themeColor="text1"/>
        </w:rPr>
        <w:t>at</w:t>
      </w:r>
      <w:r w:rsidRPr="00B03F58">
        <w:rPr>
          <w:rFonts w:ascii="Arial" w:hAnsi="Arial" w:cs="Arial"/>
          <w:color w:val="000000" w:themeColor="text1"/>
          <w:spacing w:val="-1"/>
        </w:rPr>
        <w:t xml:space="preserve"> </w:t>
      </w:r>
      <w:r w:rsidRPr="00B03F58">
        <w:rPr>
          <w:rFonts w:ascii="Arial" w:hAnsi="Arial" w:cs="Arial"/>
          <w:color w:val="000000" w:themeColor="text1"/>
        </w:rPr>
        <w:t>the</w:t>
      </w:r>
      <w:r w:rsidRPr="00B03F58">
        <w:rPr>
          <w:rFonts w:ascii="Arial" w:hAnsi="Arial" w:cs="Arial"/>
          <w:color w:val="000000" w:themeColor="text1"/>
          <w:spacing w:val="-3"/>
        </w:rPr>
        <w:t xml:space="preserve"> </w:t>
      </w:r>
      <w:r w:rsidRPr="00B03F58">
        <w:rPr>
          <w:rFonts w:ascii="Arial" w:hAnsi="Arial" w:cs="Arial"/>
          <w:color w:val="000000" w:themeColor="text1"/>
        </w:rPr>
        <w:t>earliest</w:t>
      </w:r>
      <w:r w:rsidRPr="00B03F58">
        <w:rPr>
          <w:rFonts w:ascii="Arial" w:hAnsi="Arial" w:cs="Arial"/>
          <w:color w:val="000000" w:themeColor="text1"/>
          <w:spacing w:val="1"/>
        </w:rPr>
        <w:t xml:space="preserve"> </w:t>
      </w:r>
      <w:r w:rsidRPr="00B03F58">
        <w:rPr>
          <w:rFonts w:ascii="Arial" w:hAnsi="Arial" w:cs="Arial"/>
          <w:color w:val="000000" w:themeColor="text1"/>
        </w:rPr>
        <w:t>possible</w:t>
      </w:r>
      <w:r w:rsidRPr="00B03F58">
        <w:rPr>
          <w:rFonts w:ascii="Arial" w:hAnsi="Arial" w:cs="Arial"/>
          <w:color w:val="000000" w:themeColor="text1"/>
          <w:spacing w:val="-1"/>
        </w:rPr>
        <w:t xml:space="preserve"> </w:t>
      </w:r>
      <w:r w:rsidRPr="00B03F58">
        <w:rPr>
          <w:rFonts w:ascii="Arial" w:hAnsi="Arial" w:cs="Arial"/>
          <w:color w:val="000000" w:themeColor="text1"/>
        </w:rPr>
        <w:t>stage.</w:t>
      </w:r>
    </w:p>
    <w:p w14:paraId="3EA41182" w14:textId="77777777" w:rsidR="000742EC" w:rsidRPr="00B03F58" w:rsidRDefault="000742EC" w:rsidP="000742EC">
      <w:pPr>
        <w:pStyle w:val="BodyText"/>
        <w:spacing w:after="0"/>
        <w:ind w:right="115"/>
        <w:jc w:val="both"/>
        <w:rPr>
          <w:rFonts w:ascii="Arial" w:hAnsi="Arial" w:cs="Arial"/>
          <w:color w:val="000000" w:themeColor="text1"/>
        </w:rPr>
      </w:pPr>
    </w:p>
    <w:p w14:paraId="4FC5AD05" w14:textId="3E8EE045" w:rsidR="00B03F58" w:rsidRDefault="00B03F58" w:rsidP="000742EC">
      <w:pPr>
        <w:pStyle w:val="BodyText"/>
        <w:spacing w:after="0"/>
        <w:ind w:right="112"/>
        <w:jc w:val="both"/>
        <w:rPr>
          <w:rFonts w:ascii="Arial" w:hAnsi="Arial" w:cs="Arial"/>
          <w:color w:val="000000" w:themeColor="text1"/>
        </w:rPr>
      </w:pPr>
      <w:r w:rsidRPr="00B03F58">
        <w:rPr>
          <w:rFonts w:ascii="Arial" w:hAnsi="Arial" w:cs="Arial"/>
          <w:color w:val="000000" w:themeColor="text1"/>
        </w:rPr>
        <w:t>If you believe or suspect a breach of this policy has occurred or that it may occur you must</w:t>
      </w:r>
      <w:r w:rsidRPr="00B03F58">
        <w:rPr>
          <w:rFonts w:ascii="Arial" w:hAnsi="Arial" w:cs="Arial"/>
          <w:color w:val="000000" w:themeColor="text1"/>
          <w:spacing w:val="1"/>
        </w:rPr>
        <w:t xml:space="preserve"> </w:t>
      </w:r>
      <w:r w:rsidRPr="00B03F58">
        <w:rPr>
          <w:rFonts w:ascii="Arial" w:hAnsi="Arial" w:cs="Arial"/>
          <w:color w:val="000000" w:themeColor="text1"/>
        </w:rPr>
        <w:t>notify your Manager or report it in accordance with our Whistleblowing Policy as soon as</w:t>
      </w:r>
      <w:r w:rsidRPr="00B03F58">
        <w:rPr>
          <w:rFonts w:ascii="Arial" w:hAnsi="Arial" w:cs="Arial"/>
          <w:color w:val="000000" w:themeColor="text1"/>
          <w:spacing w:val="1"/>
        </w:rPr>
        <w:t xml:space="preserve"> </w:t>
      </w:r>
      <w:r w:rsidRPr="00B03F58">
        <w:rPr>
          <w:rFonts w:ascii="Arial" w:hAnsi="Arial" w:cs="Arial"/>
          <w:color w:val="000000" w:themeColor="text1"/>
        </w:rPr>
        <w:t>possible.</w:t>
      </w:r>
    </w:p>
    <w:p w14:paraId="0A3E9E9F" w14:textId="77777777" w:rsidR="000742EC" w:rsidRDefault="000742EC" w:rsidP="000742EC">
      <w:pPr>
        <w:pStyle w:val="BodyText"/>
        <w:spacing w:after="0"/>
        <w:ind w:right="112"/>
        <w:jc w:val="both"/>
        <w:rPr>
          <w:rFonts w:ascii="Arial" w:hAnsi="Arial" w:cs="Arial"/>
          <w:color w:val="000000" w:themeColor="text1"/>
        </w:rPr>
      </w:pPr>
    </w:p>
    <w:p w14:paraId="05462C57" w14:textId="1F57EE4A" w:rsidR="00B03F58" w:rsidRDefault="00B03F58" w:rsidP="000742EC">
      <w:pPr>
        <w:pStyle w:val="BodyText"/>
        <w:spacing w:after="0"/>
        <w:ind w:right="119"/>
        <w:jc w:val="both"/>
        <w:rPr>
          <w:rFonts w:ascii="Arial" w:hAnsi="Arial" w:cs="Arial"/>
          <w:color w:val="000000" w:themeColor="text1"/>
        </w:rPr>
      </w:pPr>
      <w:r w:rsidRPr="00B03F58">
        <w:rPr>
          <w:rFonts w:ascii="Arial" w:hAnsi="Arial" w:cs="Arial"/>
          <w:color w:val="000000" w:themeColor="text1"/>
        </w:rPr>
        <w:t>If you are unsure about whether a particular act, the treatment of workers more generally, or</w:t>
      </w:r>
      <w:r w:rsidRPr="00B03F58">
        <w:rPr>
          <w:rFonts w:ascii="Arial" w:hAnsi="Arial" w:cs="Arial"/>
          <w:color w:val="000000" w:themeColor="text1"/>
          <w:spacing w:val="1"/>
        </w:rPr>
        <w:t xml:space="preserve"> </w:t>
      </w:r>
      <w:r w:rsidRPr="00B03F58">
        <w:rPr>
          <w:rFonts w:ascii="Arial" w:hAnsi="Arial" w:cs="Arial"/>
          <w:color w:val="000000" w:themeColor="text1"/>
        </w:rPr>
        <w:t>their working conditions within any tier of our supply chain constitutes any of the various</w:t>
      </w:r>
      <w:r w:rsidRPr="00B03F58">
        <w:rPr>
          <w:rFonts w:ascii="Arial" w:hAnsi="Arial" w:cs="Arial"/>
          <w:color w:val="000000" w:themeColor="text1"/>
          <w:spacing w:val="1"/>
        </w:rPr>
        <w:t xml:space="preserve"> </w:t>
      </w:r>
      <w:r w:rsidRPr="00B03F58">
        <w:rPr>
          <w:rFonts w:ascii="Arial" w:hAnsi="Arial" w:cs="Arial"/>
          <w:color w:val="000000" w:themeColor="text1"/>
        </w:rPr>
        <w:t>forms of</w:t>
      </w:r>
      <w:r w:rsidRPr="00B03F58">
        <w:rPr>
          <w:rFonts w:ascii="Arial" w:hAnsi="Arial" w:cs="Arial"/>
          <w:color w:val="000000" w:themeColor="text1"/>
          <w:spacing w:val="-1"/>
        </w:rPr>
        <w:t xml:space="preserve"> </w:t>
      </w:r>
      <w:r w:rsidRPr="00B03F58">
        <w:rPr>
          <w:rFonts w:ascii="Arial" w:hAnsi="Arial" w:cs="Arial"/>
          <w:color w:val="000000" w:themeColor="text1"/>
        </w:rPr>
        <w:t>modern slavery,</w:t>
      </w:r>
      <w:r w:rsidRPr="00B03F58">
        <w:rPr>
          <w:rFonts w:ascii="Arial" w:hAnsi="Arial" w:cs="Arial"/>
          <w:color w:val="000000" w:themeColor="text1"/>
          <w:spacing w:val="-1"/>
        </w:rPr>
        <w:t xml:space="preserve"> </w:t>
      </w:r>
      <w:r w:rsidRPr="00B03F58">
        <w:rPr>
          <w:rFonts w:ascii="Arial" w:hAnsi="Arial" w:cs="Arial"/>
          <w:color w:val="000000" w:themeColor="text1"/>
        </w:rPr>
        <w:t>raise</w:t>
      </w:r>
      <w:r w:rsidRPr="00B03F58">
        <w:rPr>
          <w:rFonts w:ascii="Arial" w:hAnsi="Arial" w:cs="Arial"/>
          <w:color w:val="000000" w:themeColor="text1"/>
          <w:spacing w:val="-1"/>
        </w:rPr>
        <w:t xml:space="preserve"> </w:t>
      </w:r>
      <w:r w:rsidRPr="00B03F58">
        <w:rPr>
          <w:rFonts w:ascii="Arial" w:hAnsi="Arial" w:cs="Arial"/>
          <w:color w:val="000000" w:themeColor="text1"/>
        </w:rPr>
        <w:t>it</w:t>
      </w:r>
      <w:r w:rsidRPr="00B03F58">
        <w:rPr>
          <w:rFonts w:ascii="Arial" w:hAnsi="Arial" w:cs="Arial"/>
          <w:color w:val="000000" w:themeColor="text1"/>
          <w:spacing w:val="2"/>
        </w:rPr>
        <w:t xml:space="preserve"> </w:t>
      </w:r>
      <w:r w:rsidRPr="00B03F58">
        <w:rPr>
          <w:rFonts w:ascii="Arial" w:hAnsi="Arial" w:cs="Arial"/>
          <w:color w:val="000000" w:themeColor="text1"/>
        </w:rPr>
        <w:t>with</w:t>
      </w:r>
      <w:r w:rsidRPr="00B03F58">
        <w:rPr>
          <w:rFonts w:ascii="Arial" w:hAnsi="Arial" w:cs="Arial"/>
          <w:color w:val="000000" w:themeColor="text1"/>
          <w:spacing w:val="1"/>
        </w:rPr>
        <w:t xml:space="preserve"> </w:t>
      </w:r>
      <w:r w:rsidRPr="00B03F58">
        <w:rPr>
          <w:rFonts w:ascii="Arial" w:hAnsi="Arial" w:cs="Arial"/>
          <w:color w:val="000000" w:themeColor="text1"/>
        </w:rPr>
        <w:t>your</w:t>
      </w:r>
      <w:r w:rsidRPr="00B03F58">
        <w:rPr>
          <w:rFonts w:ascii="Arial" w:hAnsi="Arial" w:cs="Arial"/>
          <w:color w:val="000000" w:themeColor="text1"/>
          <w:spacing w:val="-1"/>
        </w:rPr>
        <w:t xml:space="preserve"> </w:t>
      </w:r>
      <w:r w:rsidRPr="00B03F58">
        <w:rPr>
          <w:rFonts w:ascii="Arial" w:hAnsi="Arial" w:cs="Arial"/>
          <w:color w:val="000000" w:themeColor="text1"/>
        </w:rPr>
        <w:t>Manager.</w:t>
      </w:r>
    </w:p>
    <w:p w14:paraId="0B5D4D06" w14:textId="77777777" w:rsidR="000742EC" w:rsidRPr="00B03F58" w:rsidRDefault="000742EC" w:rsidP="000742EC">
      <w:pPr>
        <w:pStyle w:val="BodyText"/>
        <w:spacing w:after="0"/>
        <w:ind w:right="119"/>
        <w:jc w:val="both"/>
        <w:rPr>
          <w:rFonts w:ascii="Arial" w:hAnsi="Arial" w:cs="Arial"/>
          <w:color w:val="000000" w:themeColor="text1"/>
        </w:rPr>
      </w:pPr>
    </w:p>
    <w:p w14:paraId="0A124311" w14:textId="1560A53E" w:rsidR="00B03F58" w:rsidRDefault="00B03F58" w:rsidP="000742EC">
      <w:pPr>
        <w:pStyle w:val="BodyText"/>
        <w:spacing w:after="0"/>
        <w:ind w:right="117"/>
        <w:jc w:val="both"/>
        <w:rPr>
          <w:rFonts w:ascii="Arial" w:hAnsi="Arial" w:cs="Arial"/>
          <w:color w:val="000000" w:themeColor="text1"/>
        </w:rPr>
      </w:pPr>
      <w:r w:rsidRPr="00B03F58">
        <w:rPr>
          <w:rFonts w:ascii="Arial" w:hAnsi="Arial" w:cs="Arial"/>
          <w:color w:val="000000" w:themeColor="text1"/>
        </w:rPr>
        <w:t>We aim to encourage openness and will support anyone who raises genuine concerns in</w:t>
      </w:r>
      <w:r w:rsidRPr="00B03F58">
        <w:rPr>
          <w:rFonts w:ascii="Arial" w:hAnsi="Arial" w:cs="Arial"/>
          <w:color w:val="000000" w:themeColor="text1"/>
          <w:spacing w:val="1"/>
        </w:rPr>
        <w:t xml:space="preserve"> </w:t>
      </w:r>
      <w:r w:rsidRPr="00B03F58">
        <w:rPr>
          <w:rFonts w:ascii="Arial" w:hAnsi="Arial" w:cs="Arial"/>
          <w:color w:val="000000" w:themeColor="text1"/>
        </w:rPr>
        <w:t>good faith under this policy, even if they turn out to be mistaken. We are committed to</w:t>
      </w:r>
      <w:r w:rsidRPr="00B03F58">
        <w:rPr>
          <w:rFonts w:ascii="Arial" w:hAnsi="Arial" w:cs="Arial"/>
          <w:color w:val="000000" w:themeColor="text1"/>
          <w:spacing w:val="1"/>
        </w:rPr>
        <w:t xml:space="preserve"> </w:t>
      </w:r>
      <w:r w:rsidRPr="00B03F58">
        <w:rPr>
          <w:rFonts w:ascii="Arial" w:hAnsi="Arial" w:cs="Arial"/>
          <w:color w:val="000000" w:themeColor="text1"/>
        </w:rPr>
        <w:t>ensuring no one suffers any detrimental treatment as a result of reporting in good faith their</w:t>
      </w:r>
      <w:r w:rsidRPr="00B03F58">
        <w:rPr>
          <w:rFonts w:ascii="Arial" w:hAnsi="Arial" w:cs="Arial"/>
          <w:color w:val="000000" w:themeColor="text1"/>
          <w:spacing w:val="1"/>
        </w:rPr>
        <w:t xml:space="preserve"> </w:t>
      </w:r>
      <w:r w:rsidRPr="00B03F58">
        <w:rPr>
          <w:rFonts w:ascii="Arial" w:hAnsi="Arial" w:cs="Arial"/>
          <w:color w:val="000000" w:themeColor="text1"/>
        </w:rPr>
        <w:t>suspicion that modern slavery of whatever form is or may be taking place in any part of our</w:t>
      </w:r>
      <w:r w:rsidRPr="00B03F58">
        <w:rPr>
          <w:rFonts w:ascii="Arial" w:hAnsi="Arial" w:cs="Arial"/>
          <w:color w:val="000000" w:themeColor="text1"/>
          <w:spacing w:val="1"/>
        </w:rPr>
        <w:t xml:space="preserve"> </w:t>
      </w:r>
      <w:r w:rsidRPr="00B03F58">
        <w:rPr>
          <w:rFonts w:ascii="Arial" w:hAnsi="Arial" w:cs="Arial"/>
          <w:color w:val="000000" w:themeColor="text1"/>
        </w:rPr>
        <w:t>own business or in any part of our supply chain. If you believe that you have suffered any</w:t>
      </w:r>
      <w:r w:rsidRPr="00B03F58">
        <w:rPr>
          <w:rFonts w:ascii="Arial" w:hAnsi="Arial" w:cs="Arial"/>
          <w:color w:val="000000" w:themeColor="text1"/>
          <w:spacing w:val="1"/>
        </w:rPr>
        <w:t xml:space="preserve"> </w:t>
      </w:r>
      <w:r w:rsidRPr="00B03F58">
        <w:rPr>
          <w:rFonts w:ascii="Arial" w:hAnsi="Arial" w:cs="Arial"/>
          <w:color w:val="000000" w:themeColor="text1"/>
        </w:rPr>
        <w:t>such</w:t>
      </w:r>
      <w:r w:rsidRPr="00B03F58">
        <w:rPr>
          <w:rFonts w:ascii="Arial" w:hAnsi="Arial" w:cs="Arial"/>
          <w:color w:val="000000" w:themeColor="text1"/>
          <w:spacing w:val="-1"/>
        </w:rPr>
        <w:t xml:space="preserve"> </w:t>
      </w:r>
      <w:r w:rsidRPr="00B03F58">
        <w:rPr>
          <w:rFonts w:ascii="Arial" w:hAnsi="Arial" w:cs="Arial"/>
          <w:color w:val="000000" w:themeColor="text1"/>
        </w:rPr>
        <w:t>treatment,</w:t>
      </w:r>
      <w:r w:rsidRPr="00B03F58">
        <w:rPr>
          <w:rFonts w:ascii="Arial" w:hAnsi="Arial" w:cs="Arial"/>
          <w:color w:val="000000" w:themeColor="text1"/>
          <w:spacing w:val="-1"/>
        </w:rPr>
        <w:t xml:space="preserve"> </w:t>
      </w:r>
      <w:r w:rsidRPr="00B03F58">
        <w:rPr>
          <w:rFonts w:ascii="Arial" w:hAnsi="Arial" w:cs="Arial"/>
          <w:color w:val="000000" w:themeColor="text1"/>
        </w:rPr>
        <w:t>you</w:t>
      </w:r>
      <w:r w:rsidRPr="00B03F58">
        <w:rPr>
          <w:rFonts w:ascii="Arial" w:hAnsi="Arial" w:cs="Arial"/>
          <w:color w:val="000000" w:themeColor="text1"/>
          <w:spacing w:val="-2"/>
        </w:rPr>
        <w:t xml:space="preserve"> </w:t>
      </w:r>
      <w:r w:rsidRPr="00B03F58">
        <w:rPr>
          <w:rFonts w:ascii="Arial" w:hAnsi="Arial" w:cs="Arial"/>
          <w:color w:val="000000" w:themeColor="text1"/>
        </w:rPr>
        <w:t>should</w:t>
      </w:r>
      <w:r w:rsidRPr="00B03F58">
        <w:rPr>
          <w:rFonts w:ascii="Arial" w:hAnsi="Arial" w:cs="Arial"/>
          <w:color w:val="000000" w:themeColor="text1"/>
          <w:spacing w:val="-1"/>
        </w:rPr>
        <w:t xml:space="preserve"> </w:t>
      </w:r>
      <w:r w:rsidRPr="00B03F58">
        <w:rPr>
          <w:rFonts w:ascii="Arial" w:hAnsi="Arial" w:cs="Arial"/>
          <w:color w:val="000000" w:themeColor="text1"/>
        </w:rPr>
        <w:t>inform</w:t>
      </w:r>
      <w:r w:rsidRPr="00B03F58">
        <w:rPr>
          <w:rFonts w:ascii="Arial" w:hAnsi="Arial" w:cs="Arial"/>
          <w:color w:val="000000" w:themeColor="text1"/>
          <w:spacing w:val="1"/>
        </w:rPr>
        <w:t xml:space="preserve"> </w:t>
      </w:r>
      <w:r w:rsidRPr="00B03F58">
        <w:rPr>
          <w:rFonts w:ascii="Arial" w:hAnsi="Arial" w:cs="Arial"/>
          <w:color w:val="000000" w:themeColor="text1"/>
        </w:rPr>
        <w:t>your</w:t>
      </w:r>
      <w:r w:rsidRPr="00B03F58">
        <w:rPr>
          <w:rFonts w:ascii="Arial" w:hAnsi="Arial" w:cs="Arial"/>
          <w:color w:val="000000" w:themeColor="text1"/>
          <w:spacing w:val="-1"/>
        </w:rPr>
        <w:t xml:space="preserve"> </w:t>
      </w:r>
      <w:r w:rsidRPr="00B03F58">
        <w:rPr>
          <w:rFonts w:ascii="Arial" w:hAnsi="Arial" w:cs="Arial"/>
          <w:color w:val="000000" w:themeColor="text1"/>
        </w:rPr>
        <w:t>manager</w:t>
      </w:r>
      <w:r w:rsidRPr="00B03F58">
        <w:rPr>
          <w:rFonts w:ascii="Arial" w:hAnsi="Arial" w:cs="Arial"/>
          <w:color w:val="000000" w:themeColor="text1"/>
          <w:spacing w:val="-2"/>
        </w:rPr>
        <w:t xml:space="preserve"> </w:t>
      </w:r>
      <w:r w:rsidRPr="00B03F58">
        <w:rPr>
          <w:rFonts w:ascii="Arial" w:hAnsi="Arial" w:cs="Arial"/>
          <w:color w:val="000000" w:themeColor="text1"/>
        </w:rPr>
        <w:t>immediately.</w:t>
      </w:r>
    </w:p>
    <w:p w14:paraId="37AFE8A2" w14:textId="77777777" w:rsidR="000742EC" w:rsidRPr="00B03F58" w:rsidRDefault="000742EC" w:rsidP="000742EC">
      <w:pPr>
        <w:pStyle w:val="BodyText"/>
        <w:spacing w:after="0"/>
        <w:ind w:right="117"/>
        <w:jc w:val="both"/>
        <w:rPr>
          <w:rFonts w:ascii="Arial" w:hAnsi="Arial" w:cs="Arial"/>
          <w:color w:val="000000" w:themeColor="text1"/>
        </w:rPr>
      </w:pPr>
    </w:p>
    <w:p w14:paraId="6D521E92" w14:textId="1D0FCDFA" w:rsidR="000742EC" w:rsidRDefault="000742EC" w:rsidP="000742EC">
      <w:pPr>
        <w:pStyle w:val="Heading1"/>
        <w:spacing w:before="0"/>
        <w:jc w:val="both"/>
        <w:rPr>
          <w:rFonts w:ascii="Arial" w:hAnsi="Arial" w:cs="Arial"/>
          <w:color w:val="000000" w:themeColor="text1"/>
          <w:sz w:val="22"/>
          <w:szCs w:val="22"/>
        </w:rPr>
      </w:pPr>
      <w:r>
        <w:rPr>
          <w:rFonts w:ascii="Arial" w:hAnsi="Arial" w:cs="Arial"/>
          <w:color w:val="000000" w:themeColor="text1"/>
          <w:sz w:val="22"/>
          <w:szCs w:val="22"/>
        </w:rPr>
        <w:t>Section 5</w:t>
      </w:r>
    </w:p>
    <w:p w14:paraId="533BE14B" w14:textId="77777777" w:rsidR="000742EC" w:rsidRDefault="000742EC" w:rsidP="000742EC">
      <w:pPr>
        <w:pStyle w:val="Heading1"/>
        <w:spacing w:before="0"/>
        <w:jc w:val="both"/>
        <w:rPr>
          <w:rFonts w:ascii="Arial" w:hAnsi="Arial" w:cs="Arial"/>
          <w:color w:val="000000" w:themeColor="text1"/>
          <w:sz w:val="22"/>
          <w:szCs w:val="22"/>
        </w:rPr>
      </w:pPr>
    </w:p>
    <w:p w14:paraId="1341DD11" w14:textId="13DE53A7" w:rsidR="00B03F58" w:rsidRDefault="00B03F58" w:rsidP="000742EC">
      <w:pPr>
        <w:pStyle w:val="Heading1"/>
        <w:spacing w:before="0"/>
        <w:jc w:val="both"/>
        <w:rPr>
          <w:rFonts w:ascii="Arial" w:hAnsi="Arial" w:cs="Arial"/>
          <w:color w:val="000000" w:themeColor="text1"/>
          <w:sz w:val="22"/>
          <w:szCs w:val="22"/>
        </w:rPr>
      </w:pPr>
      <w:r w:rsidRPr="00B03F58">
        <w:rPr>
          <w:rFonts w:ascii="Arial" w:hAnsi="Arial" w:cs="Arial"/>
          <w:color w:val="000000" w:themeColor="text1"/>
          <w:sz w:val="22"/>
          <w:szCs w:val="22"/>
        </w:rPr>
        <w:t>Communication and</w:t>
      </w:r>
      <w:r w:rsidRPr="00B03F58">
        <w:rPr>
          <w:rFonts w:ascii="Arial" w:hAnsi="Arial" w:cs="Arial"/>
          <w:color w:val="000000" w:themeColor="text1"/>
          <w:spacing w:val="-1"/>
          <w:sz w:val="22"/>
          <w:szCs w:val="22"/>
        </w:rPr>
        <w:t xml:space="preserve"> </w:t>
      </w:r>
      <w:r w:rsidRPr="00B03F58">
        <w:rPr>
          <w:rFonts w:ascii="Arial" w:hAnsi="Arial" w:cs="Arial"/>
          <w:color w:val="000000" w:themeColor="text1"/>
          <w:sz w:val="22"/>
          <w:szCs w:val="22"/>
        </w:rPr>
        <w:t>awareness</w:t>
      </w:r>
    </w:p>
    <w:p w14:paraId="753877B4" w14:textId="77777777" w:rsidR="000742EC" w:rsidRDefault="000742EC" w:rsidP="000742EC">
      <w:pPr>
        <w:pStyle w:val="BodyText"/>
        <w:spacing w:after="0"/>
        <w:ind w:right="123"/>
        <w:jc w:val="both"/>
        <w:rPr>
          <w:rFonts w:ascii="Arial" w:hAnsi="Arial" w:cs="Arial"/>
          <w:color w:val="000000" w:themeColor="text1"/>
        </w:rPr>
      </w:pPr>
    </w:p>
    <w:p w14:paraId="60CA9ED4" w14:textId="3B3ED9DB" w:rsidR="00B03F58" w:rsidRDefault="00B03F58" w:rsidP="000742EC">
      <w:pPr>
        <w:pStyle w:val="BodyText"/>
        <w:spacing w:after="0"/>
        <w:ind w:right="123"/>
        <w:jc w:val="both"/>
        <w:rPr>
          <w:rFonts w:ascii="Arial" w:hAnsi="Arial" w:cs="Arial"/>
          <w:color w:val="000000" w:themeColor="text1"/>
        </w:rPr>
      </w:pPr>
      <w:r w:rsidRPr="00B03F58">
        <w:rPr>
          <w:rFonts w:ascii="Arial" w:hAnsi="Arial" w:cs="Arial"/>
          <w:color w:val="000000" w:themeColor="text1"/>
        </w:rPr>
        <w:t>Training on this policy, and on the risk our business faces from modern slavery in its supply</w:t>
      </w:r>
      <w:r w:rsidRPr="00B03F58">
        <w:rPr>
          <w:rFonts w:ascii="Arial" w:hAnsi="Arial" w:cs="Arial"/>
          <w:color w:val="000000" w:themeColor="text1"/>
          <w:spacing w:val="1"/>
        </w:rPr>
        <w:t xml:space="preserve"> </w:t>
      </w:r>
      <w:r w:rsidRPr="00B03F58">
        <w:rPr>
          <w:rFonts w:ascii="Arial" w:hAnsi="Arial" w:cs="Arial"/>
          <w:color w:val="000000" w:themeColor="text1"/>
        </w:rPr>
        <w:t>chain</w:t>
      </w:r>
      <w:r w:rsidRPr="00B03F58">
        <w:rPr>
          <w:rFonts w:ascii="Arial" w:hAnsi="Arial" w:cs="Arial"/>
          <w:color w:val="000000" w:themeColor="text1"/>
          <w:spacing w:val="-1"/>
        </w:rPr>
        <w:t xml:space="preserve"> </w:t>
      </w:r>
      <w:r w:rsidRPr="00B03F58">
        <w:rPr>
          <w:rFonts w:ascii="Arial" w:hAnsi="Arial" w:cs="Arial"/>
          <w:color w:val="000000" w:themeColor="text1"/>
        </w:rPr>
        <w:t>will be given where</w:t>
      </w:r>
      <w:r w:rsidRPr="00B03F58">
        <w:rPr>
          <w:rFonts w:ascii="Arial" w:hAnsi="Arial" w:cs="Arial"/>
          <w:color w:val="000000" w:themeColor="text1"/>
          <w:spacing w:val="-2"/>
        </w:rPr>
        <w:t xml:space="preserve"> </w:t>
      </w:r>
      <w:r w:rsidRPr="00B03F58">
        <w:rPr>
          <w:rFonts w:ascii="Arial" w:hAnsi="Arial" w:cs="Arial"/>
          <w:color w:val="000000" w:themeColor="text1"/>
        </w:rPr>
        <w:t>needed.</w:t>
      </w:r>
    </w:p>
    <w:p w14:paraId="0CB7EB56" w14:textId="77777777" w:rsidR="000742EC" w:rsidRPr="00B03F58" w:rsidRDefault="000742EC" w:rsidP="000742EC">
      <w:pPr>
        <w:pStyle w:val="BodyText"/>
        <w:spacing w:after="0"/>
        <w:ind w:right="123"/>
        <w:jc w:val="both"/>
        <w:rPr>
          <w:rFonts w:ascii="Arial" w:hAnsi="Arial" w:cs="Arial"/>
          <w:color w:val="000000" w:themeColor="text1"/>
        </w:rPr>
      </w:pPr>
    </w:p>
    <w:p w14:paraId="14C092A2" w14:textId="06CC00F6" w:rsidR="00B03F58" w:rsidRDefault="00B03F58" w:rsidP="000742EC">
      <w:pPr>
        <w:pStyle w:val="BodyText"/>
        <w:spacing w:after="0"/>
        <w:ind w:right="118"/>
        <w:jc w:val="both"/>
        <w:rPr>
          <w:rFonts w:ascii="Arial" w:hAnsi="Arial" w:cs="Arial"/>
          <w:color w:val="000000" w:themeColor="text1"/>
        </w:rPr>
      </w:pPr>
      <w:r w:rsidRPr="00B03F58">
        <w:rPr>
          <w:rFonts w:ascii="Arial" w:hAnsi="Arial" w:cs="Arial"/>
          <w:color w:val="000000" w:themeColor="text1"/>
        </w:rPr>
        <w:t>Our zero-tolerance approach to modern slavery must be communicated to all suppliers,</w:t>
      </w:r>
      <w:r w:rsidRPr="00B03F58">
        <w:rPr>
          <w:rFonts w:ascii="Arial" w:hAnsi="Arial" w:cs="Arial"/>
          <w:color w:val="000000" w:themeColor="text1"/>
          <w:spacing w:val="1"/>
        </w:rPr>
        <w:t xml:space="preserve"> </w:t>
      </w:r>
      <w:proofErr w:type="gramStart"/>
      <w:r w:rsidRPr="00B03F58">
        <w:rPr>
          <w:rFonts w:ascii="Arial" w:hAnsi="Arial" w:cs="Arial"/>
          <w:color w:val="000000" w:themeColor="text1"/>
        </w:rPr>
        <w:t>contractors</w:t>
      </w:r>
      <w:proofErr w:type="gramEnd"/>
      <w:r w:rsidRPr="00B03F58">
        <w:rPr>
          <w:rFonts w:ascii="Arial" w:hAnsi="Arial" w:cs="Arial"/>
          <w:color w:val="000000" w:themeColor="text1"/>
        </w:rPr>
        <w:t xml:space="preserve"> and business partners at the outset of our business relationship with them and</w:t>
      </w:r>
      <w:r w:rsidRPr="00B03F58">
        <w:rPr>
          <w:rFonts w:ascii="Arial" w:hAnsi="Arial" w:cs="Arial"/>
          <w:color w:val="000000" w:themeColor="text1"/>
          <w:spacing w:val="1"/>
        </w:rPr>
        <w:t xml:space="preserve"> </w:t>
      </w:r>
      <w:r w:rsidRPr="00B03F58">
        <w:rPr>
          <w:rFonts w:ascii="Arial" w:hAnsi="Arial" w:cs="Arial"/>
          <w:color w:val="000000" w:themeColor="text1"/>
        </w:rPr>
        <w:t>reinforced</w:t>
      </w:r>
      <w:r w:rsidRPr="00B03F58">
        <w:rPr>
          <w:rFonts w:ascii="Arial" w:hAnsi="Arial" w:cs="Arial"/>
          <w:color w:val="000000" w:themeColor="text1"/>
          <w:spacing w:val="-3"/>
        </w:rPr>
        <w:t xml:space="preserve"> </w:t>
      </w:r>
      <w:r w:rsidRPr="00B03F58">
        <w:rPr>
          <w:rFonts w:ascii="Arial" w:hAnsi="Arial" w:cs="Arial"/>
          <w:color w:val="000000" w:themeColor="text1"/>
        </w:rPr>
        <w:t>as</w:t>
      </w:r>
      <w:r w:rsidRPr="00B03F58">
        <w:rPr>
          <w:rFonts w:ascii="Arial" w:hAnsi="Arial" w:cs="Arial"/>
          <w:color w:val="000000" w:themeColor="text1"/>
          <w:spacing w:val="-2"/>
        </w:rPr>
        <w:t xml:space="preserve"> </w:t>
      </w:r>
      <w:r w:rsidRPr="00B03F58">
        <w:rPr>
          <w:rFonts w:ascii="Arial" w:hAnsi="Arial" w:cs="Arial"/>
          <w:color w:val="000000" w:themeColor="text1"/>
        </w:rPr>
        <w:t>appropriate</w:t>
      </w:r>
      <w:r w:rsidRPr="00B03F58">
        <w:rPr>
          <w:rFonts w:ascii="Arial" w:hAnsi="Arial" w:cs="Arial"/>
          <w:color w:val="000000" w:themeColor="text1"/>
          <w:spacing w:val="-2"/>
        </w:rPr>
        <w:t xml:space="preserve"> </w:t>
      </w:r>
      <w:r w:rsidRPr="00B03F58">
        <w:rPr>
          <w:rFonts w:ascii="Arial" w:hAnsi="Arial" w:cs="Arial"/>
          <w:color w:val="000000" w:themeColor="text1"/>
        </w:rPr>
        <w:t>thereafter.</w:t>
      </w:r>
    </w:p>
    <w:p w14:paraId="5B4D921E" w14:textId="77777777" w:rsidR="000742EC" w:rsidRPr="00B03F58" w:rsidRDefault="000742EC" w:rsidP="000742EC">
      <w:pPr>
        <w:pStyle w:val="BodyText"/>
        <w:spacing w:after="0"/>
        <w:ind w:right="118"/>
        <w:jc w:val="both"/>
        <w:rPr>
          <w:rFonts w:ascii="Arial" w:hAnsi="Arial" w:cs="Arial"/>
          <w:color w:val="000000" w:themeColor="text1"/>
        </w:rPr>
      </w:pPr>
    </w:p>
    <w:p w14:paraId="682EAFCA" w14:textId="2C240C1F" w:rsidR="000742EC" w:rsidRDefault="000742EC" w:rsidP="000742EC">
      <w:pPr>
        <w:pStyle w:val="Heading1"/>
        <w:spacing w:before="0"/>
        <w:jc w:val="both"/>
        <w:rPr>
          <w:rFonts w:ascii="Arial" w:hAnsi="Arial" w:cs="Arial"/>
          <w:color w:val="000000" w:themeColor="text1"/>
          <w:sz w:val="22"/>
          <w:szCs w:val="22"/>
        </w:rPr>
      </w:pPr>
      <w:r>
        <w:rPr>
          <w:rFonts w:ascii="Arial" w:hAnsi="Arial" w:cs="Arial"/>
          <w:color w:val="000000" w:themeColor="text1"/>
          <w:sz w:val="22"/>
          <w:szCs w:val="22"/>
        </w:rPr>
        <w:t>Section 6</w:t>
      </w:r>
    </w:p>
    <w:p w14:paraId="46895A3D" w14:textId="77777777" w:rsidR="000742EC" w:rsidRDefault="000742EC" w:rsidP="000742EC">
      <w:pPr>
        <w:pStyle w:val="Heading1"/>
        <w:spacing w:before="0"/>
        <w:jc w:val="both"/>
        <w:rPr>
          <w:rFonts w:ascii="Arial" w:hAnsi="Arial" w:cs="Arial"/>
          <w:color w:val="000000" w:themeColor="text1"/>
          <w:sz w:val="22"/>
          <w:szCs w:val="22"/>
        </w:rPr>
      </w:pPr>
    </w:p>
    <w:p w14:paraId="5D021542" w14:textId="3E2257A6" w:rsidR="00B03F58" w:rsidRDefault="00B03F58" w:rsidP="000742EC">
      <w:pPr>
        <w:pStyle w:val="Heading1"/>
        <w:spacing w:before="0"/>
        <w:jc w:val="both"/>
        <w:rPr>
          <w:rFonts w:ascii="Arial" w:hAnsi="Arial" w:cs="Arial"/>
          <w:color w:val="000000" w:themeColor="text1"/>
          <w:sz w:val="22"/>
          <w:szCs w:val="22"/>
        </w:rPr>
      </w:pPr>
      <w:r w:rsidRPr="00B03F58">
        <w:rPr>
          <w:rFonts w:ascii="Arial" w:hAnsi="Arial" w:cs="Arial"/>
          <w:color w:val="000000" w:themeColor="text1"/>
          <w:sz w:val="22"/>
          <w:szCs w:val="22"/>
        </w:rPr>
        <w:t>Policy</w:t>
      </w:r>
      <w:r w:rsidRPr="00B03F58">
        <w:rPr>
          <w:rFonts w:ascii="Arial" w:hAnsi="Arial" w:cs="Arial"/>
          <w:color w:val="000000" w:themeColor="text1"/>
          <w:spacing w:val="-2"/>
          <w:sz w:val="22"/>
          <w:szCs w:val="22"/>
        </w:rPr>
        <w:t xml:space="preserve"> </w:t>
      </w:r>
      <w:r w:rsidRPr="00B03F58">
        <w:rPr>
          <w:rFonts w:ascii="Arial" w:hAnsi="Arial" w:cs="Arial"/>
          <w:color w:val="000000" w:themeColor="text1"/>
          <w:sz w:val="22"/>
          <w:szCs w:val="22"/>
        </w:rPr>
        <w:t>breaches</w:t>
      </w:r>
    </w:p>
    <w:p w14:paraId="25D3D87E" w14:textId="77777777" w:rsidR="000742EC" w:rsidRDefault="000742EC" w:rsidP="000742EC">
      <w:pPr>
        <w:pStyle w:val="BodyText"/>
        <w:spacing w:after="0"/>
        <w:ind w:right="120"/>
        <w:jc w:val="both"/>
        <w:rPr>
          <w:rFonts w:ascii="Arial" w:hAnsi="Arial" w:cs="Arial"/>
          <w:color w:val="000000" w:themeColor="text1"/>
        </w:rPr>
      </w:pPr>
    </w:p>
    <w:p w14:paraId="33F677EB" w14:textId="1E57B552" w:rsidR="00B03F58" w:rsidRDefault="00B03F58" w:rsidP="000742EC">
      <w:pPr>
        <w:pStyle w:val="BodyText"/>
        <w:spacing w:after="0"/>
        <w:ind w:right="120"/>
        <w:jc w:val="both"/>
        <w:rPr>
          <w:rFonts w:ascii="Arial" w:hAnsi="Arial" w:cs="Arial"/>
          <w:color w:val="000000" w:themeColor="text1"/>
        </w:rPr>
      </w:pPr>
      <w:r w:rsidRPr="00B03F58">
        <w:rPr>
          <w:rFonts w:ascii="Arial" w:hAnsi="Arial" w:cs="Arial"/>
          <w:color w:val="000000" w:themeColor="text1"/>
        </w:rPr>
        <w:t>Any employee who breaches this policy may face disciplinary action, up to and including</w:t>
      </w:r>
      <w:r w:rsidRPr="00B03F58">
        <w:rPr>
          <w:rFonts w:ascii="Arial" w:hAnsi="Arial" w:cs="Arial"/>
          <w:color w:val="000000" w:themeColor="text1"/>
          <w:spacing w:val="1"/>
        </w:rPr>
        <w:t xml:space="preserve"> </w:t>
      </w:r>
      <w:r w:rsidRPr="00B03F58">
        <w:rPr>
          <w:rFonts w:ascii="Arial" w:hAnsi="Arial" w:cs="Arial"/>
          <w:color w:val="000000" w:themeColor="text1"/>
        </w:rPr>
        <w:t>dismissal.</w:t>
      </w:r>
    </w:p>
    <w:p w14:paraId="179CC451" w14:textId="77777777" w:rsidR="000742EC" w:rsidRPr="00B03F58" w:rsidRDefault="000742EC" w:rsidP="000742EC">
      <w:pPr>
        <w:pStyle w:val="BodyText"/>
        <w:spacing w:after="0"/>
        <w:ind w:right="120"/>
        <w:jc w:val="both"/>
        <w:rPr>
          <w:rFonts w:ascii="Arial" w:hAnsi="Arial" w:cs="Arial"/>
          <w:color w:val="000000" w:themeColor="text1"/>
        </w:rPr>
      </w:pPr>
    </w:p>
    <w:p w14:paraId="2758DD58" w14:textId="77777777" w:rsidR="00B03F58" w:rsidRPr="00B03F58" w:rsidRDefault="00B03F58" w:rsidP="000742EC">
      <w:pPr>
        <w:pStyle w:val="BodyText"/>
        <w:spacing w:after="0" w:line="276" w:lineRule="auto"/>
        <w:ind w:right="120"/>
        <w:jc w:val="both"/>
        <w:rPr>
          <w:rFonts w:ascii="Arial" w:hAnsi="Arial" w:cs="Arial"/>
          <w:color w:val="000000" w:themeColor="text1"/>
        </w:rPr>
      </w:pPr>
      <w:r w:rsidRPr="00B03F58">
        <w:rPr>
          <w:rFonts w:ascii="Arial" w:hAnsi="Arial" w:cs="Arial"/>
          <w:color w:val="000000" w:themeColor="text1"/>
        </w:rPr>
        <w:t>We may terminate our relationship with other individuals and organisations working on our</w:t>
      </w:r>
      <w:r w:rsidRPr="00B03F58">
        <w:rPr>
          <w:rFonts w:ascii="Arial" w:hAnsi="Arial" w:cs="Arial"/>
          <w:color w:val="000000" w:themeColor="text1"/>
          <w:spacing w:val="1"/>
        </w:rPr>
        <w:t xml:space="preserve"> </w:t>
      </w:r>
      <w:r w:rsidRPr="00B03F58">
        <w:rPr>
          <w:rFonts w:ascii="Arial" w:hAnsi="Arial" w:cs="Arial"/>
          <w:color w:val="000000" w:themeColor="text1"/>
        </w:rPr>
        <w:t>behalf</w:t>
      </w:r>
      <w:r w:rsidRPr="00B03F58">
        <w:rPr>
          <w:rFonts w:ascii="Arial" w:hAnsi="Arial" w:cs="Arial"/>
          <w:color w:val="000000" w:themeColor="text1"/>
          <w:spacing w:val="1"/>
        </w:rPr>
        <w:t xml:space="preserve"> </w:t>
      </w:r>
      <w:r w:rsidRPr="00B03F58">
        <w:rPr>
          <w:rFonts w:ascii="Arial" w:hAnsi="Arial" w:cs="Arial"/>
          <w:color w:val="000000" w:themeColor="text1"/>
        </w:rPr>
        <w:t>if</w:t>
      </w:r>
      <w:r w:rsidRPr="00B03F58">
        <w:rPr>
          <w:rFonts w:ascii="Arial" w:hAnsi="Arial" w:cs="Arial"/>
          <w:color w:val="000000" w:themeColor="text1"/>
          <w:spacing w:val="-1"/>
        </w:rPr>
        <w:t xml:space="preserve"> </w:t>
      </w:r>
      <w:r w:rsidRPr="00B03F58">
        <w:rPr>
          <w:rFonts w:ascii="Arial" w:hAnsi="Arial" w:cs="Arial"/>
          <w:color w:val="000000" w:themeColor="text1"/>
        </w:rPr>
        <w:t>they</w:t>
      </w:r>
      <w:r w:rsidRPr="00B03F58">
        <w:rPr>
          <w:rFonts w:ascii="Arial" w:hAnsi="Arial" w:cs="Arial"/>
          <w:color w:val="000000" w:themeColor="text1"/>
          <w:spacing w:val="-2"/>
        </w:rPr>
        <w:t xml:space="preserve"> </w:t>
      </w:r>
      <w:r w:rsidRPr="00B03F58">
        <w:rPr>
          <w:rFonts w:ascii="Arial" w:hAnsi="Arial" w:cs="Arial"/>
          <w:color w:val="000000" w:themeColor="text1"/>
        </w:rPr>
        <w:t>breach</w:t>
      </w:r>
      <w:r w:rsidRPr="00B03F58">
        <w:rPr>
          <w:rFonts w:ascii="Arial" w:hAnsi="Arial" w:cs="Arial"/>
          <w:color w:val="000000" w:themeColor="text1"/>
          <w:spacing w:val="-5"/>
        </w:rPr>
        <w:t xml:space="preserve"> </w:t>
      </w:r>
      <w:r w:rsidRPr="00B03F58">
        <w:rPr>
          <w:rFonts w:ascii="Arial" w:hAnsi="Arial" w:cs="Arial"/>
          <w:color w:val="000000" w:themeColor="text1"/>
        </w:rPr>
        <w:t>this</w:t>
      </w:r>
      <w:r w:rsidRPr="00B03F58">
        <w:rPr>
          <w:rFonts w:ascii="Arial" w:hAnsi="Arial" w:cs="Arial"/>
          <w:color w:val="000000" w:themeColor="text1"/>
          <w:spacing w:val="-2"/>
        </w:rPr>
        <w:t xml:space="preserve"> </w:t>
      </w:r>
      <w:r w:rsidRPr="00B03F58">
        <w:rPr>
          <w:rFonts w:ascii="Arial" w:hAnsi="Arial" w:cs="Arial"/>
          <w:color w:val="000000" w:themeColor="text1"/>
        </w:rPr>
        <w:t>policy.</w:t>
      </w:r>
    </w:p>
    <w:p w14:paraId="58A50BB3" w14:textId="77777777" w:rsidR="00ED1EF1" w:rsidRPr="004645FC" w:rsidRDefault="00ED1EF1" w:rsidP="000742EC">
      <w:pPr>
        <w:spacing w:after="0"/>
        <w:rPr>
          <w:rFonts w:ascii="Arial" w:hAnsi="Arial" w:cs="Arial"/>
          <w:b/>
        </w:rPr>
      </w:pPr>
    </w:p>
    <w:p w14:paraId="4EBEB096" w14:textId="77777777" w:rsidR="00ED1EF1" w:rsidRPr="004645FC" w:rsidRDefault="00ED1EF1" w:rsidP="000742EC">
      <w:pPr>
        <w:spacing w:after="0"/>
        <w:rPr>
          <w:rFonts w:ascii="Arial" w:hAnsi="Arial" w:cs="Arial"/>
          <w:b/>
        </w:rPr>
      </w:pPr>
    </w:p>
    <w:p w14:paraId="04894D2D" w14:textId="77777777" w:rsidR="00ED1EF1" w:rsidRPr="004645FC" w:rsidRDefault="00ED1EF1" w:rsidP="00ED1EF1">
      <w:pPr>
        <w:rPr>
          <w:rFonts w:ascii="Arial" w:hAnsi="Arial" w:cs="Arial"/>
          <w:b/>
        </w:rPr>
      </w:pPr>
    </w:p>
    <w:p w14:paraId="2262734B" w14:textId="77777777" w:rsidR="00ED1EF1" w:rsidRPr="004645FC" w:rsidRDefault="00ED1EF1" w:rsidP="00ED1EF1">
      <w:pPr>
        <w:jc w:val="both"/>
        <w:rPr>
          <w:rFonts w:ascii="Arial" w:hAnsi="Arial" w:cs="Arial"/>
        </w:rPr>
      </w:pPr>
    </w:p>
    <w:p w14:paraId="35EDC3B6" w14:textId="77777777" w:rsidR="00ED1EF1" w:rsidRPr="004645FC" w:rsidRDefault="00ED1EF1" w:rsidP="00914C2B">
      <w:pPr>
        <w:rPr>
          <w:rFonts w:ascii="Arial" w:hAnsi="Arial" w:cs="Arial"/>
          <w:b/>
        </w:rPr>
      </w:pPr>
    </w:p>
    <w:p w14:paraId="7D79F12F" w14:textId="77777777" w:rsidR="00ED1EF1" w:rsidRPr="004645FC" w:rsidRDefault="00ED1EF1" w:rsidP="00914C2B">
      <w:pPr>
        <w:rPr>
          <w:rFonts w:ascii="Arial" w:hAnsi="Arial" w:cs="Arial"/>
          <w:b/>
        </w:rPr>
      </w:pPr>
    </w:p>
    <w:p w14:paraId="4A2690A2" w14:textId="77777777" w:rsidR="00ED1EF1" w:rsidRPr="004645FC" w:rsidRDefault="00ED1EF1" w:rsidP="00914C2B">
      <w:pPr>
        <w:rPr>
          <w:rFonts w:ascii="Arial" w:hAnsi="Arial" w:cs="Arial"/>
          <w:b/>
        </w:rPr>
      </w:pPr>
    </w:p>
    <w:sectPr w:rsidR="00ED1EF1" w:rsidRPr="004645FC" w:rsidSect="00DB37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372F3" w14:textId="77777777" w:rsidR="00216102" w:rsidRDefault="00216102" w:rsidP="00DB37F0">
      <w:pPr>
        <w:spacing w:after="0" w:line="240" w:lineRule="auto"/>
      </w:pPr>
      <w:r>
        <w:separator/>
      </w:r>
    </w:p>
  </w:endnote>
  <w:endnote w:type="continuationSeparator" w:id="0">
    <w:p w14:paraId="01A06232" w14:textId="77777777" w:rsidR="00216102" w:rsidRDefault="00216102" w:rsidP="00DB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charset w:val="00"/>
    <w:family w:val="swiss"/>
    <w:pitch w:val="variable"/>
    <w:sig w:usb0="00000087" w:usb1="00000000" w:usb2="00000000" w:usb3="00000000" w:csb0="0000001B" w:csb1="00000000"/>
  </w:font>
  <w:font w:name="Gotham Medium">
    <w:altName w:val="Gotham Medium"/>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15EC" w14:textId="77777777" w:rsidR="00C122C9" w:rsidRDefault="00C12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8285999"/>
      <w:docPartObj>
        <w:docPartGallery w:val="Page Numbers (Bottom of Page)"/>
        <w:docPartUnique/>
      </w:docPartObj>
    </w:sdtPr>
    <w:sdtEndPr>
      <w:rPr>
        <w:noProof/>
      </w:rPr>
    </w:sdtEndPr>
    <w:sdtContent>
      <w:p w14:paraId="4D760E57" w14:textId="77777777" w:rsidR="00DB37F0" w:rsidRDefault="00DB37F0" w:rsidP="00284C2C">
        <w:pPr>
          <w:pStyle w:val="Footer"/>
        </w:pPr>
        <w:r>
          <w:fldChar w:fldCharType="begin"/>
        </w:r>
        <w:r>
          <w:instrText xml:space="preserve"> PAGE   \* MERGEFORMAT </w:instrText>
        </w:r>
        <w:r>
          <w:fldChar w:fldCharType="separate"/>
        </w:r>
        <w:r w:rsidR="00E66A3D">
          <w:rPr>
            <w:noProof/>
          </w:rPr>
          <w:t>5</w:t>
        </w:r>
        <w:r>
          <w:rPr>
            <w:noProof/>
          </w:rPr>
          <w:fldChar w:fldCharType="end"/>
        </w:r>
      </w:p>
    </w:sdtContent>
  </w:sdt>
  <w:p w14:paraId="45110582" w14:textId="77777777" w:rsidR="00DB37F0" w:rsidRDefault="00DB3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FA224" w14:textId="77777777" w:rsidR="00C122C9" w:rsidRDefault="00C12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2667B" w14:textId="77777777" w:rsidR="00216102" w:rsidRDefault="00216102" w:rsidP="00DB37F0">
      <w:pPr>
        <w:spacing w:after="0" w:line="240" w:lineRule="auto"/>
      </w:pPr>
      <w:r>
        <w:separator/>
      </w:r>
    </w:p>
  </w:footnote>
  <w:footnote w:type="continuationSeparator" w:id="0">
    <w:p w14:paraId="71132BA6" w14:textId="77777777" w:rsidR="00216102" w:rsidRDefault="00216102" w:rsidP="00DB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B8F1F" w14:textId="77777777" w:rsidR="00C122C9" w:rsidRDefault="00C12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8332" w14:textId="4824707F" w:rsidR="00DB37F0" w:rsidRDefault="0045359D" w:rsidP="00DB37F0">
    <w:pPr>
      <w:pStyle w:val="Header"/>
      <w:jc w:val="center"/>
    </w:pPr>
    <w:sdt>
      <w:sdtPr>
        <w:alias w:val="Title"/>
        <w:tag w:val=""/>
        <w:id w:val="636694789"/>
        <w:showingPlcHdr/>
        <w:dataBinding w:prefixMappings="xmlns:ns0='http://purl.org/dc/elements/1.1/' xmlns:ns1='http://schemas.openxmlformats.org/package/2006/metadata/core-properties' " w:xpath="/ns1:coreProperties[1]/ns0:title[1]" w:storeItemID="{6C3C8BC8-F283-45AE-878A-BAB7291924A1}"/>
        <w:text/>
      </w:sdtPr>
      <w:sdtEndPr/>
      <w:sdtContent>
        <w:r w:rsidR="00C122C9">
          <w:t xml:space="preserve">     </w:t>
        </w:r>
      </w:sdtContent>
    </w:sdt>
    <w:r w:rsidR="00DB37F0">
      <w:rPr>
        <w:noProof/>
        <w:lang w:eastAsia="en-GB"/>
      </w:rPr>
      <w:drawing>
        <wp:anchor distT="0" distB="0" distL="114300" distR="114300" simplePos="0" relativeHeight="251658752" behindDoc="1" locked="0" layoutInCell="1" allowOverlap="1" wp14:anchorId="76579B78" wp14:editId="19F4452E">
          <wp:simplePos x="0" y="0"/>
          <wp:positionH relativeFrom="column">
            <wp:posOffset>-912495</wp:posOffset>
          </wp:positionH>
          <wp:positionV relativeFrom="paragraph">
            <wp:posOffset>4788164</wp:posOffset>
          </wp:positionV>
          <wp:extent cx="7581900" cy="5682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56826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C8601" w14:textId="77777777" w:rsidR="00C122C9" w:rsidRDefault="00C12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60EB"/>
    <w:multiLevelType w:val="hybridMultilevel"/>
    <w:tmpl w:val="C39E1430"/>
    <w:lvl w:ilvl="0" w:tplc="6FE88F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0960"/>
    <w:multiLevelType w:val="hybridMultilevel"/>
    <w:tmpl w:val="8BB4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96565"/>
    <w:multiLevelType w:val="hybridMultilevel"/>
    <w:tmpl w:val="2760E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2396D"/>
    <w:multiLevelType w:val="hybridMultilevel"/>
    <w:tmpl w:val="6FCA29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03862"/>
    <w:multiLevelType w:val="hybridMultilevel"/>
    <w:tmpl w:val="93722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63E9E"/>
    <w:multiLevelType w:val="multilevel"/>
    <w:tmpl w:val="C45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2080B"/>
    <w:multiLevelType w:val="hybridMultilevel"/>
    <w:tmpl w:val="FDFAF2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000294"/>
    <w:multiLevelType w:val="hybridMultilevel"/>
    <w:tmpl w:val="1656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937B8"/>
    <w:multiLevelType w:val="hybridMultilevel"/>
    <w:tmpl w:val="A492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A2300"/>
    <w:multiLevelType w:val="hybridMultilevel"/>
    <w:tmpl w:val="525C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80833"/>
    <w:multiLevelType w:val="hybridMultilevel"/>
    <w:tmpl w:val="7966C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73246"/>
    <w:multiLevelType w:val="hybridMultilevel"/>
    <w:tmpl w:val="B52C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21CD2"/>
    <w:multiLevelType w:val="hybridMultilevel"/>
    <w:tmpl w:val="D6A06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F186C"/>
    <w:multiLevelType w:val="hybridMultilevel"/>
    <w:tmpl w:val="41246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0696B"/>
    <w:multiLevelType w:val="hybridMultilevel"/>
    <w:tmpl w:val="E394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42661"/>
    <w:multiLevelType w:val="hybridMultilevel"/>
    <w:tmpl w:val="AF388880"/>
    <w:lvl w:ilvl="0" w:tplc="6FE88F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068B9"/>
    <w:multiLevelType w:val="hybridMultilevel"/>
    <w:tmpl w:val="B7F4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2307"/>
    <w:multiLevelType w:val="hybridMultilevel"/>
    <w:tmpl w:val="11FC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00FC4"/>
    <w:multiLevelType w:val="hybridMultilevel"/>
    <w:tmpl w:val="F99A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B1922"/>
    <w:multiLevelType w:val="hybridMultilevel"/>
    <w:tmpl w:val="EC5E7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EB34A7"/>
    <w:multiLevelType w:val="hybridMultilevel"/>
    <w:tmpl w:val="9AB4779C"/>
    <w:lvl w:ilvl="0" w:tplc="6FE88F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C698D"/>
    <w:multiLevelType w:val="hybridMultilevel"/>
    <w:tmpl w:val="4CEC8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26654"/>
    <w:multiLevelType w:val="hybridMultilevel"/>
    <w:tmpl w:val="9E081FDA"/>
    <w:lvl w:ilvl="0" w:tplc="0809000F">
      <w:start w:val="1"/>
      <w:numFmt w:val="decimal"/>
      <w:lvlText w:val="%1."/>
      <w:lvlJc w:val="left"/>
      <w:pPr>
        <w:ind w:left="720" w:hanging="360"/>
      </w:pPr>
      <w:rPr>
        <w:rFonts w:hint="default"/>
      </w:rPr>
    </w:lvl>
    <w:lvl w:ilvl="1" w:tplc="5718AC9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423AAE"/>
    <w:multiLevelType w:val="hybridMultilevel"/>
    <w:tmpl w:val="C9D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F51EC"/>
    <w:multiLevelType w:val="hybridMultilevel"/>
    <w:tmpl w:val="3DBCD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A0E13"/>
    <w:multiLevelType w:val="hybridMultilevel"/>
    <w:tmpl w:val="29EE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55D7D"/>
    <w:multiLevelType w:val="hybridMultilevel"/>
    <w:tmpl w:val="96304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C65A4"/>
    <w:multiLevelType w:val="hybridMultilevel"/>
    <w:tmpl w:val="15F84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C247F"/>
    <w:multiLevelType w:val="hybridMultilevel"/>
    <w:tmpl w:val="9F0AC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02228"/>
    <w:multiLevelType w:val="hybridMultilevel"/>
    <w:tmpl w:val="7826EB1E"/>
    <w:lvl w:ilvl="0" w:tplc="A2566F7C">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0" w15:restartNumberingAfterBreak="0">
    <w:nsid w:val="7E5D109D"/>
    <w:multiLevelType w:val="hybridMultilevel"/>
    <w:tmpl w:val="0248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26"/>
  </w:num>
  <w:num w:numId="6">
    <w:abstractNumId w:val="24"/>
  </w:num>
  <w:num w:numId="7">
    <w:abstractNumId w:val="21"/>
  </w:num>
  <w:num w:numId="8">
    <w:abstractNumId w:val="19"/>
  </w:num>
  <w:num w:numId="9">
    <w:abstractNumId w:val="27"/>
  </w:num>
  <w:num w:numId="10">
    <w:abstractNumId w:val="28"/>
  </w:num>
  <w:num w:numId="11">
    <w:abstractNumId w:val="7"/>
  </w:num>
  <w:num w:numId="12">
    <w:abstractNumId w:val="12"/>
  </w:num>
  <w:num w:numId="13">
    <w:abstractNumId w:val="9"/>
  </w:num>
  <w:num w:numId="14">
    <w:abstractNumId w:val="29"/>
  </w:num>
  <w:num w:numId="15">
    <w:abstractNumId w:val="1"/>
  </w:num>
  <w:num w:numId="16">
    <w:abstractNumId w:val="14"/>
  </w:num>
  <w:num w:numId="17">
    <w:abstractNumId w:val="16"/>
  </w:num>
  <w:num w:numId="18">
    <w:abstractNumId w:val="23"/>
  </w:num>
  <w:num w:numId="19">
    <w:abstractNumId w:val="6"/>
  </w:num>
  <w:num w:numId="20">
    <w:abstractNumId w:val="25"/>
  </w:num>
  <w:num w:numId="21">
    <w:abstractNumId w:val="10"/>
  </w:num>
  <w:num w:numId="22">
    <w:abstractNumId w:val="30"/>
  </w:num>
  <w:num w:numId="23">
    <w:abstractNumId w:val="11"/>
  </w:num>
  <w:num w:numId="24">
    <w:abstractNumId w:val="8"/>
  </w:num>
  <w:num w:numId="25">
    <w:abstractNumId w:val="17"/>
  </w:num>
  <w:num w:numId="26">
    <w:abstractNumId w:val="20"/>
  </w:num>
  <w:num w:numId="27">
    <w:abstractNumId w:val="13"/>
  </w:num>
  <w:num w:numId="28">
    <w:abstractNumId w:val="22"/>
  </w:num>
  <w:num w:numId="29">
    <w:abstractNumId w:val="18"/>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5D"/>
    <w:rsid w:val="000742EC"/>
    <w:rsid w:val="00094F4F"/>
    <w:rsid w:val="000A62CA"/>
    <w:rsid w:val="000F1908"/>
    <w:rsid w:val="00127BC5"/>
    <w:rsid w:val="00135E46"/>
    <w:rsid w:val="00145AF2"/>
    <w:rsid w:val="00150570"/>
    <w:rsid w:val="00153618"/>
    <w:rsid w:val="001845AB"/>
    <w:rsid w:val="00196BA6"/>
    <w:rsid w:val="001B184F"/>
    <w:rsid w:val="001C214E"/>
    <w:rsid w:val="001C28F3"/>
    <w:rsid w:val="001C6619"/>
    <w:rsid w:val="001E577F"/>
    <w:rsid w:val="001F0C7B"/>
    <w:rsid w:val="00216102"/>
    <w:rsid w:val="00216BF9"/>
    <w:rsid w:val="00217BD7"/>
    <w:rsid w:val="00227CA5"/>
    <w:rsid w:val="002337CA"/>
    <w:rsid w:val="00243227"/>
    <w:rsid w:val="00250699"/>
    <w:rsid w:val="00267C38"/>
    <w:rsid w:val="00277412"/>
    <w:rsid w:val="00284C2C"/>
    <w:rsid w:val="002B3F89"/>
    <w:rsid w:val="002E2EAF"/>
    <w:rsid w:val="003013C3"/>
    <w:rsid w:val="00322C4C"/>
    <w:rsid w:val="00326513"/>
    <w:rsid w:val="00327643"/>
    <w:rsid w:val="003302D6"/>
    <w:rsid w:val="00331F7D"/>
    <w:rsid w:val="00375DC4"/>
    <w:rsid w:val="00383E43"/>
    <w:rsid w:val="003860F7"/>
    <w:rsid w:val="003868EB"/>
    <w:rsid w:val="003870F5"/>
    <w:rsid w:val="00394140"/>
    <w:rsid w:val="003948ED"/>
    <w:rsid w:val="003F1673"/>
    <w:rsid w:val="003F68F8"/>
    <w:rsid w:val="00405E55"/>
    <w:rsid w:val="00430B93"/>
    <w:rsid w:val="0045359D"/>
    <w:rsid w:val="00461ACB"/>
    <w:rsid w:val="004645FC"/>
    <w:rsid w:val="00471F81"/>
    <w:rsid w:val="0049003F"/>
    <w:rsid w:val="00496AA3"/>
    <w:rsid w:val="004D7893"/>
    <w:rsid w:val="005061AA"/>
    <w:rsid w:val="00520CF5"/>
    <w:rsid w:val="00524719"/>
    <w:rsid w:val="00532347"/>
    <w:rsid w:val="00557F16"/>
    <w:rsid w:val="00567B14"/>
    <w:rsid w:val="005B6CA8"/>
    <w:rsid w:val="005C0335"/>
    <w:rsid w:val="005F7BAB"/>
    <w:rsid w:val="00614DDD"/>
    <w:rsid w:val="0062096E"/>
    <w:rsid w:val="006275C9"/>
    <w:rsid w:val="00637428"/>
    <w:rsid w:val="00647911"/>
    <w:rsid w:val="00670D38"/>
    <w:rsid w:val="00685C23"/>
    <w:rsid w:val="006F4449"/>
    <w:rsid w:val="0071799C"/>
    <w:rsid w:val="007514AB"/>
    <w:rsid w:val="00772623"/>
    <w:rsid w:val="00792744"/>
    <w:rsid w:val="00795184"/>
    <w:rsid w:val="007B4E05"/>
    <w:rsid w:val="007E1061"/>
    <w:rsid w:val="007E3117"/>
    <w:rsid w:val="00834EC2"/>
    <w:rsid w:val="0085387B"/>
    <w:rsid w:val="008543AD"/>
    <w:rsid w:val="0088419A"/>
    <w:rsid w:val="008E7540"/>
    <w:rsid w:val="008F7D15"/>
    <w:rsid w:val="00914C2B"/>
    <w:rsid w:val="009601C9"/>
    <w:rsid w:val="00963304"/>
    <w:rsid w:val="00975966"/>
    <w:rsid w:val="00986CC8"/>
    <w:rsid w:val="00987A99"/>
    <w:rsid w:val="009B78EC"/>
    <w:rsid w:val="009E565F"/>
    <w:rsid w:val="00A008D3"/>
    <w:rsid w:val="00A7095D"/>
    <w:rsid w:val="00A93126"/>
    <w:rsid w:val="00AB19BB"/>
    <w:rsid w:val="00AC3A56"/>
    <w:rsid w:val="00AC4315"/>
    <w:rsid w:val="00B03F58"/>
    <w:rsid w:val="00B304EC"/>
    <w:rsid w:val="00B45C30"/>
    <w:rsid w:val="00B755DC"/>
    <w:rsid w:val="00BA0387"/>
    <w:rsid w:val="00BB4F8B"/>
    <w:rsid w:val="00C068FD"/>
    <w:rsid w:val="00C1101D"/>
    <w:rsid w:val="00C122C9"/>
    <w:rsid w:val="00C1614F"/>
    <w:rsid w:val="00C27298"/>
    <w:rsid w:val="00C345C9"/>
    <w:rsid w:val="00C41DED"/>
    <w:rsid w:val="00C52A59"/>
    <w:rsid w:val="00C664E8"/>
    <w:rsid w:val="00C8734A"/>
    <w:rsid w:val="00C92279"/>
    <w:rsid w:val="00CB49F6"/>
    <w:rsid w:val="00CE3725"/>
    <w:rsid w:val="00CE5745"/>
    <w:rsid w:val="00CE5DD5"/>
    <w:rsid w:val="00CE74AD"/>
    <w:rsid w:val="00CF693B"/>
    <w:rsid w:val="00D0538E"/>
    <w:rsid w:val="00D06350"/>
    <w:rsid w:val="00D422D9"/>
    <w:rsid w:val="00D743B4"/>
    <w:rsid w:val="00D91C83"/>
    <w:rsid w:val="00DB37F0"/>
    <w:rsid w:val="00DB785C"/>
    <w:rsid w:val="00DC0502"/>
    <w:rsid w:val="00DC7B2C"/>
    <w:rsid w:val="00DD42CD"/>
    <w:rsid w:val="00E1337F"/>
    <w:rsid w:val="00E22235"/>
    <w:rsid w:val="00E35AC5"/>
    <w:rsid w:val="00E41934"/>
    <w:rsid w:val="00E54670"/>
    <w:rsid w:val="00E55F4A"/>
    <w:rsid w:val="00E66A3D"/>
    <w:rsid w:val="00EC3B89"/>
    <w:rsid w:val="00ED1EF1"/>
    <w:rsid w:val="00F44620"/>
    <w:rsid w:val="00F71294"/>
    <w:rsid w:val="00F73683"/>
    <w:rsid w:val="00F95F84"/>
    <w:rsid w:val="00FF1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B53E9"/>
  <w15:docId w15:val="{847BCE4B-7E02-4C0C-ADDB-27F70E39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7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F0"/>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DB37F0"/>
    <w:pPr>
      <w:spacing w:line="276" w:lineRule="auto"/>
      <w:outlineLvl w:val="9"/>
    </w:pPr>
    <w:rPr>
      <w:lang w:val="en-US" w:eastAsia="ja-JP"/>
    </w:rPr>
  </w:style>
  <w:style w:type="paragraph" w:styleId="BalloonText">
    <w:name w:val="Balloon Text"/>
    <w:basedOn w:val="Normal"/>
    <w:link w:val="BalloonTextChar"/>
    <w:uiPriority w:val="99"/>
    <w:semiHidden/>
    <w:unhideWhenUsed/>
    <w:rsid w:val="00DB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F0"/>
    <w:rPr>
      <w:rFonts w:ascii="Tahoma" w:hAnsi="Tahoma" w:cs="Tahoma"/>
      <w:sz w:val="16"/>
      <w:szCs w:val="16"/>
    </w:rPr>
  </w:style>
  <w:style w:type="paragraph" w:styleId="Header">
    <w:name w:val="header"/>
    <w:basedOn w:val="Normal"/>
    <w:link w:val="HeaderChar"/>
    <w:uiPriority w:val="99"/>
    <w:unhideWhenUsed/>
    <w:rsid w:val="00DB3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7F0"/>
  </w:style>
  <w:style w:type="paragraph" w:styleId="Footer">
    <w:name w:val="footer"/>
    <w:basedOn w:val="Normal"/>
    <w:link w:val="FooterChar"/>
    <w:uiPriority w:val="99"/>
    <w:unhideWhenUsed/>
    <w:rsid w:val="00DB3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7F0"/>
  </w:style>
  <w:style w:type="character" w:styleId="PlaceholderText">
    <w:name w:val="Placeholder Text"/>
    <w:basedOn w:val="DefaultParagraphFont"/>
    <w:uiPriority w:val="99"/>
    <w:semiHidden/>
    <w:rsid w:val="00DB37F0"/>
    <w:rPr>
      <w:color w:val="808080"/>
    </w:rPr>
  </w:style>
  <w:style w:type="table" w:styleId="LightShading-Accent1">
    <w:name w:val="Light Shading Accent 1"/>
    <w:basedOn w:val="TableNormal"/>
    <w:uiPriority w:val="60"/>
    <w:rsid w:val="00331F7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Indent2">
    <w:name w:val="Body Text Indent 2"/>
    <w:basedOn w:val="Normal"/>
    <w:link w:val="BodyTextIndent2Char"/>
    <w:rsid w:val="005F7BAB"/>
    <w:pPr>
      <w:tabs>
        <w:tab w:val="left" w:pos="0"/>
      </w:tabs>
      <w:spacing w:after="0" w:line="240" w:lineRule="atLeast"/>
      <w:ind w:left="1440"/>
    </w:pPr>
    <w:rPr>
      <w:rFonts w:ascii="Humnst777 BT" w:eastAsia="Times New Roman" w:hAnsi="Humnst777 BT" w:cs="Times New Roman"/>
      <w:snapToGrid w:val="0"/>
      <w:color w:val="000000"/>
      <w:sz w:val="20"/>
      <w:szCs w:val="20"/>
    </w:rPr>
  </w:style>
  <w:style w:type="character" w:customStyle="1" w:styleId="BodyTextIndent2Char">
    <w:name w:val="Body Text Indent 2 Char"/>
    <w:basedOn w:val="DefaultParagraphFont"/>
    <w:link w:val="BodyTextIndent2"/>
    <w:rsid w:val="005F7BAB"/>
    <w:rPr>
      <w:rFonts w:ascii="Humnst777 BT" w:eastAsia="Times New Roman" w:hAnsi="Humnst777 BT" w:cs="Times New Roman"/>
      <w:snapToGrid w:val="0"/>
      <w:color w:val="000000"/>
      <w:sz w:val="20"/>
      <w:szCs w:val="20"/>
    </w:rPr>
  </w:style>
  <w:style w:type="character" w:styleId="Hyperlink">
    <w:name w:val="Hyperlink"/>
    <w:basedOn w:val="DefaultParagraphFont"/>
    <w:uiPriority w:val="99"/>
    <w:unhideWhenUsed/>
    <w:rsid w:val="005F7BAB"/>
    <w:rPr>
      <w:color w:val="0563C1" w:themeColor="hyperlink"/>
      <w:u w:val="single"/>
    </w:rPr>
  </w:style>
  <w:style w:type="character" w:styleId="FollowedHyperlink">
    <w:name w:val="FollowedHyperlink"/>
    <w:basedOn w:val="DefaultParagraphFont"/>
    <w:uiPriority w:val="99"/>
    <w:semiHidden/>
    <w:unhideWhenUsed/>
    <w:rsid w:val="005F7BAB"/>
    <w:rPr>
      <w:color w:val="954F72" w:themeColor="followedHyperlink"/>
      <w:u w:val="single"/>
    </w:rPr>
  </w:style>
  <w:style w:type="paragraph" w:styleId="ListParagraph">
    <w:name w:val="List Paragraph"/>
    <w:basedOn w:val="Normal"/>
    <w:uiPriority w:val="34"/>
    <w:qFormat/>
    <w:rsid w:val="00135E46"/>
    <w:pPr>
      <w:ind w:left="720"/>
      <w:contextualSpacing/>
    </w:pPr>
  </w:style>
  <w:style w:type="paragraph" w:customStyle="1" w:styleId="legclearfix2">
    <w:name w:val="legclearfix2"/>
    <w:basedOn w:val="Normal"/>
    <w:rsid w:val="0049003F"/>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9003F"/>
    <w:rPr>
      <w:vanish w:val="0"/>
      <w:webHidden w:val="0"/>
      <w:specVanish w:val="0"/>
    </w:rPr>
  </w:style>
  <w:style w:type="table" w:styleId="TableGrid">
    <w:name w:val="Table Grid"/>
    <w:basedOn w:val="TableNormal"/>
    <w:uiPriority w:val="59"/>
    <w:rsid w:val="00C068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150570"/>
    <w:rPr>
      <w:rFonts w:cs="Gotham Medium"/>
      <w:color w:val="000000"/>
      <w:sz w:val="19"/>
      <w:szCs w:val="19"/>
    </w:rPr>
  </w:style>
  <w:style w:type="character" w:customStyle="1" w:styleId="A2">
    <w:name w:val="A2"/>
    <w:uiPriority w:val="99"/>
    <w:rsid w:val="00150570"/>
    <w:rPr>
      <w:rFonts w:cs="Gotham Medium"/>
      <w:color w:val="000000"/>
      <w:sz w:val="19"/>
      <w:szCs w:val="19"/>
    </w:rPr>
  </w:style>
  <w:style w:type="paragraph" w:styleId="NormalWeb">
    <w:name w:val="Normal (Web)"/>
    <w:basedOn w:val="Normal"/>
    <w:uiPriority w:val="99"/>
    <w:unhideWhenUsed/>
    <w:rsid w:val="00E419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B03F58"/>
    <w:pPr>
      <w:spacing w:after="120"/>
    </w:pPr>
  </w:style>
  <w:style w:type="character" w:customStyle="1" w:styleId="BodyTextChar">
    <w:name w:val="Body Text Char"/>
    <w:basedOn w:val="DefaultParagraphFont"/>
    <w:link w:val="BodyText"/>
    <w:uiPriority w:val="99"/>
    <w:rsid w:val="00B03F58"/>
  </w:style>
  <w:style w:type="paragraph" w:styleId="Title">
    <w:name w:val="Title"/>
    <w:basedOn w:val="Normal"/>
    <w:link w:val="TitleChar"/>
    <w:uiPriority w:val="10"/>
    <w:qFormat/>
    <w:rsid w:val="00B03F58"/>
    <w:pPr>
      <w:widowControl w:val="0"/>
      <w:autoSpaceDE w:val="0"/>
      <w:autoSpaceDN w:val="0"/>
      <w:spacing w:after="0" w:line="791" w:lineRule="exact"/>
      <w:ind w:left="100"/>
    </w:pPr>
    <w:rPr>
      <w:rFonts w:ascii="Malgun Gothic" w:eastAsia="Malgun Gothic" w:hAnsi="Malgun Gothic" w:cs="Malgun Gothic"/>
      <w:sz w:val="35"/>
      <w:szCs w:val="35"/>
    </w:rPr>
  </w:style>
  <w:style w:type="character" w:customStyle="1" w:styleId="TitleChar">
    <w:name w:val="Title Char"/>
    <w:basedOn w:val="DefaultParagraphFont"/>
    <w:link w:val="Title"/>
    <w:uiPriority w:val="10"/>
    <w:rsid w:val="00B03F58"/>
    <w:rPr>
      <w:rFonts w:ascii="Malgun Gothic" w:eastAsia="Malgun Gothic" w:hAnsi="Malgun Gothic" w:cs="Malgun Gothic"/>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1258">
      <w:bodyDiv w:val="1"/>
      <w:marLeft w:val="0"/>
      <w:marRight w:val="0"/>
      <w:marTop w:val="0"/>
      <w:marBottom w:val="0"/>
      <w:divBdr>
        <w:top w:val="none" w:sz="0" w:space="0" w:color="auto"/>
        <w:left w:val="none" w:sz="0" w:space="0" w:color="auto"/>
        <w:bottom w:val="none" w:sz="0" w:space="0" w:color="auto"/>
        <w:right w:val="none" w:sz="0" w:space="0" w:color="auto"/>
      </w:divBdr>
    </w:div>
    <w:div w:id="201679023">
      <w:bodyDiv w:val="1"/>
      <w:marLeft w:val="0"/>
      <w:marRight w:val="0"/>
      <w:marTop w:val="0"/>
      <w:marBottom w:val="0"/>
      <w:divBdr>
        <w:top w:val="none" w:sz="0" w:space="0" w:color="auto"/>
        <w:left w:val="none" w:sz="0" w:space="0" w:color="auto"/>
        <w:bottom w:val="none" w:sz="0" w:space="0" w:color="auto"/>
        <w:right w:val="none" w:sz="0" w:space="0" w:color="auto"/>
      </w:divBdr>
    </w:div>
    <w:div w:id="546063065">
      <w:bodyDiv w:val="1"/>
      <w:marLeft w:val="0"/>
      <w:marRight w:val="0"/>
      <w:marTop w:val="0"/>
      <w:marBottom w:val="0"/>
      <w:divBdr>
        <w:top w:val="none" w:sz="0" w:space="0" w:color="auto"/>
        <w:left w:val="none" w:sz="0" w:space="0" w:color="auto"/>
        <w:bottom w:val="none" w:sz="0" w:space="0" w:color="auto"/>
        <w:right w:val="none" w:sz="0" w:space="0" w:color="auto"/>
      </w:divBdr>
    </w:div>
    <w:div w:id="1349138291">
      <w:bodyDiv w:val="1"/>
      <w:marLeft w:val="0"/>
      <w:marRight w:val="0"/>
      <w:marTop w:val="0"/>
      <w:marBottom w:val="0"/>
      <w:divBdr>
        <w:top w:val="none" w:sz="0" w:space="0" w:color="auto"/>
        <w:left w:val="none" w:sz="0" w:space="0" w:color="auto"/>
        <w:bottom w:val="none" w:sz="0" w:space="0" w:color="auto"/>
        <w:right w:val="none" w:sz="0" w:space="0" w:color="auto"/>
      </w:divBdr>
    </w:div>
    <w:div w:id="1351641204">
      <w:bodyDiv w:val="1"/>
      <w:marLeft w:val="0"/>
      <w:marRight w:val="0"/>
      <w:marTop w:val="0"/>
      <w:marBottom w:val="0"/>
      <w:divBdr>
        <w:top w:val="none" w:sz="0" w:space="0" w:color="auto"/>
        <w:left w:val="none" w:sz="0" w:space="0" w:color="auto"/>
        <w:bottom w:val="none" w:sz="0" w:space="0" w:color="auto"/>
        <w:right w:val="none" w:sz="0" w:space="0" w:color="auto"/>
      </w:divBdr>
    </w:div>
    <w:div w:id="1381901608">
      <w:bodyDiv w:val="1"/>
      <w:marLeft w:val="0"/>
      <w:marRight w:val="0"/>
      <w:marTop w:val="0"/>
      <w:marBottom w:val="0"/>
      <w:divBdr>
        <w:top w:val="none" w:sz="0" w:space="0" w:color="auto"/>
        <w:left w:val="none" w:sz="0" w:space="0" w:color="auto"/>
        <w:bottom w:val="none" w:sz="0" w:space="0" w:color="auto"/>
        <w:right w:val="none" w:sz="0" w:space="0" w:color="auto"/>
      </w:divBdr>
    </w:div>
    <w:div w:id="1414743687">
      <w:bodyDiv w:val="1"/>
      <w:marLeft w:val="0"/>
      <w:marRight w:val="0"/>
      <w:marTop w:val="0"/>
      <w:marBottom w:val="0"/>
      <w:divBdr>
        <w:top w:val="none" w:sz="0" w:space="0" w:color="auto"/>
        <w:left w:val="none" w:sz="0" w:space="0" w:color="auto"/>
        <w:bottom w:val="none" w:sz="0" w:space="0" w:color="auto"/>
        <w:right w:val="none" w:sz="0" w:space="0" w:color="auto"/>
      </w:divBdr>
    </w:div>
    <w:div w:id="1771775595">
      <w:bodyDiv w:val="1"/>
      <w:marLeft w:val="0"/>
      <w:marRight w:val="0"/>
      <w:marTop w:val="0"/>
      <w:marBottom w:val="0"/>
      <w:divBdr>
        <w:top w:val="none" w:sz="0" w:space="0" w:color="auto"/>
        <w:left w:val="none" w:sz="0" w:space="0" w:color="auto"/>
        <w:bottom w:val="none" w:sz="0" w:space="0" w:color="auto"/>
        <w:right w:val="none" w:sz="0" w:space="0" w:color="auto"/>
      </w:divBdr>
    </w:div>
    <w:div w:id="17866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4E83606FDA79409BF203A5F152C08F" ma:contentTypeVersion="13" ma:contentTypeDescription="Create a new document." ma:contentTypeScope="" ma:versionID="c32f621ef98c587e14faf2c0e512f5fe">
  <xsd:schema xmlns:xsd="http://www.w3.org/2001/XMLSchema" xmlns:xs="http://www.w3.org/2001/XMLSchema" xmlns:p="http://schemas.microsoft.com/office/2006/metadata/properties" xmlns:ns2="6ed8a690-529f-4990-80aa-8b3aac433fc2" xmlns:ns3="829030b5-13c5-4038-a2ba-9c6714894a42" targetNamespace="http://schemas.microsoft.com/office/2006/metadata/properties" ma:root="true" ma:fieldsID="1d8e6c5c4553d276a3f2851503c9e74c" ns2:_="" ns3:_="">
    <xsd:import namespace="6ed8a690-529f-4990-80aa-8b3aac433fc2"/>
    <xsd:import namespace="829030b5-13c5-4038-a2ba-9c6714894a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8a690-529f-4990-80aa-8b3aac433f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9030b5-13c5-4038-a2ba-9c6714894a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71A61-22DD-4F44-B9A0-9861CF20136C}">
  <ds:schemaRefs>
    <ds:schemaRef ds:uri="http://schemas.openxmlformats.org/officeDocument/2006/bibliography"/>
  </ds:schemaRefs>
</ds:datastoreItem>
</file>

<file path=customXml/itemProps2.xml><?xml version="1.0" encoding="utf-8"?>
<ds:datastoreItem xmlns:ds="http://schemas.openxmlformats.org/officeDocument/2006/customXml" ds:itemID="{B7451286-2B3C-4821-8D5B-522767C902E5}"/>
</file>

<file path=customXml/itemProps3.xml><?xml version="1.0" encoding="utf-8"?>
<ds:datastoreItem xmlns:ds="http://schemas.openxmlformats.org/officeDocument/2006/customXml" ds:itemID="{6506921C-6B47-493B-B020-AA02996DF387}"/>
</file>

<file path=customXml/itemProps4.xml><?xml version="1.0" encoding="utf-8"?>
<ds:datastoreItem xmlns:ds="http://schemas.openxmlformats.org/officeDocument/2006/customXml" ds:itemID="{2250BC6E-12D9-4102-A780-6A534BEFFA56}"/>
</file>

<file path=docProps/app.xml><?xml version="1.0" encoding="utf-8"?>
<Properties xmlns="http://schemas.openxmlformats.org/officeDocument/2006/extended-properties" xmlns:vt="http://schemas.openxmlformats.org/officeDocument/2006/docPropsVTypes">
  <Template>Normal</Template>
  <TotalTime>10</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Candidate Privacy Notice</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January 2018</dc:subject>
  <dc:creator>Debbie Mawer, Director of People &amp; Culture</dc:creator>
  <cp:lastModifiedBy>Leah Pownall</cp:lastModifiedBy>
  <cp:revision>2</cp:revision>
  <cp:lastPrinted>2017-04-21T11:45:00Z</cp:lastPrinted>
  <dcterms:created xsi:type="dcterms:W3CDTF">2022-01-12T09:00:00Z</dcterms:created>
  <dcterms:modified xsi:type="dcterms:W3CDTF">2022-01-12T09:00:00Z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0x0101002E4E83606FDA79409BF203A5F152C08F</vt:lpwstr>
  </property>
</Properties>
</file>